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8DB8" w14:textId="070111F8" w:rsidR="00A84744" w:rsidRPr="00DA17D6" w:rsidRDefault="00A84744" w:rsidP="00C3718E">
      <w:pPr>
        <w:tabs>
          <w:tab w:val="left" w:pos="284"/>
        </w:tabs>
        <w:jc w:val="center"/>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TECHNINĖ SPECIFIKACIJA</w:t>
      </w:r>
    </w:p>
    <w:p w14:paraId="79E6E6F0" w14:textId="77777777" w:rsidR="00A84744" w:rsidRPr="00DA17D6" w:rsidRDefault="00A84744" w:rsidP="002F4B6A">
      <w:pPr>
        <w:tabs>
          <w:tab w:val="left" w:pos="426"/>
        </w:tabs>
        <w:spacing w:after="0"/>
        <w:jc w:val="both"/>
        <w:rPr>
          <w:rFonts w:eastAsia="Calibri" w:cs="Times New Roman"/>
          <w:i/>
          <w:iCs/>
          <w:kern w:val="0"/>
          <w:szCs w:val="24"/>
          <w:lang w:val="lt-LT"/>
          <w14:ligatures w14:val="none"/>
        </w:rPr>
      </w:pPr>
    </w:p>
    <w:p w14:paraId="2A367B34" w14:textId="77777777" w:rsidR="00A84744" w:rsidRPr="00DA17D6" w:rsidRDefault="00A84744" w:rsidP="002F4B6A">
      <w:pPr>
        <w:pBdr>
          <w:top w:val="single" w:sz="4" w:space="1" w:color="auto"/>
          <w:bottom w:val="single" w:sz="4" w:space="1" w:color="auto"/>
        </w:pBdr>
        <w:shd w:val="clear" w:color="auto" w:fill="DEEAF6"/>
        <w:tabs>
          <w:tab w:val="left" w:pos="284"/>
        </w:tabs>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I DALIS. PIRKIMO OBJEKTO APRAŠYMAS</w:t>
      </w:r>
    </w:p>
    <w:p w14:paraId="072130AB" w14:textId="77777777" w:rsidR="00A84744" w:rsidRPr="00DA17D6" w:rsidRDefault="00A84744" w:rsidP="002F4B6A">
      <w:pPr>
        <w:numPr>
          <w:ilvl w:val="0"/>
          <w:numId w:val="18"/>
        </w:numPr>
        <w:pBdr>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SĄVOKOS IR SUTRUMPINIMAI</w:t>
      </w:r>
    </w:p>
    <w:p w14:paraId="1F54BB22" w14:textId="0C13CE34" w:rsidR="00A84744" w:rsidRPr="00DA17D6" w:rsidRDefault="00A84744" w:rsidP="002F4B6A">
      <w:pPr>
        <w:numPr>
          <w:ilvl w:val="1"/>
          <w:numId w:val="18"/>
        </w:numPr>
        <w:tabs>
          <w:tab w:val="left" w:pos="284"/>
        </w:tabs>
        <w:spacing w:after="0"/>
        <w:ind w:left="426" w:hanging="426"/>
        <w:contextualSpacing/>
        <w:jc w:val="both"/>
        <w:rPr>
          <w:rFonts w:eastAsia="Calibri" w:cs="Times New Roman"/>
          <w:kern w:val="0"/>
          <w:szCs w:val="24"/>
          <w:lang w:val="lt-LT"/>
          <w14:ligatures w14:val="none"/>
        </w:rPr>
      </w:pPr>
      <w:r w:rsidRPr="00DA17D6">
        <w:rPr>
          <w:rFonts w:eastAsia="Calibri" w:cs="Times New Roman"/>
          <w:kern w:val="0"/>
          <w:szCs w:val="24"/>
          <w:lang w:val="lt-LT"/>
          <w14:ligatures w14:val="none"/>
        </w:rPr>
        <w:t xml:space="preserve">Perkančioji organizacija – </w:t>
      </w:r>
      <w:r w:rsidR="007C1174" w:rsidRPr="00DA17D6">
        <w:rPr>
          <w:rFonts w:eastAsia="Calibri" w:cs="Times New Roman"/>
          <w:kern w:val="0"/>
          <w:szCs w:val="24"/>
          <w:lang w:val="lt-LT"/>
          <w14:ligatures w14:val="none"/>
        </w:rPr>
        <w:t>akcinė bendrovė</w:t>
      </w:r>
      <w:r w:rsidRPr="00DA17D6">
        <w:rPr>
          <w:rFonts w:eastAsia="Calibri" w:cs="Times New Roman"/>
          <w:kern w:val="0"/>
          <w:szCs w:val="24"/>
          <w:lang w:val="lt-LT"/>
          <w14:ligatures w14:val="none"/>
        </w:rPr>
        <w:t xml:space="preserve"> „Regitra“.</w:t>
      </w:r>
    </w:p>
    <w:p w14:paraId="109BC4DF" w14:textId="77777777" w:rsidR="00A84744" w:rsidRPr="00DA17D6" w:rsidRDefault="00A84744" w:rsidP="002F4B6A">
      <w:pPr>
        <w:numPr>
          <w:ilvl w:val="1"/>
          <w:numId w:val="18"/>
        </w:numPr>
        <w:tabs>
          <w:tab w:val="left" w:pos="284"/>
          <w:tab w:val="left" w:pos="426"/>
        </w:tabs>
        <w:spacing w:after="0"/>
        <w:ind w:left="0" w:firstLine="0"/>
        <w:contextualSpacing/>
        <w:jc w:val="both"/>
        <w:rPr>
          <w:rFonts w:eastAsia="Calibri" w:cs="Times New Roman"/>
          <w:kern w:val="0"/>
          <w:szCs w:val="24"/>
          <w:lang w:val="lt-LT"/>
          <w14:ligatures w14:val="none"/>
        </w:rPr>
      </w:pPr>
      <w:r w:rsidRPr="00DA17D6">
        <w:rPr>
          <w:rFonts w:eastAsia="Calibri" w:cs="Times New Roman"/>
          <w:kern w:val="0"/>
          <w:szCs w:val="24"/>
          <w:lang w:val="lt-LT"/>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42DC575C" w14:textId="2DD228C1" w:rsidR="00A84744" w:rsidRPr="00DA17D6" w:rsidRDefault="00E857B7" w:rsidP="002F4B6A">
      <w:pPr>
        <w:pStyle w:val="ListParagraph"/>
        <w:numPr>
          <w:ilvl w:val="1"/>
          <w:numId w:val="18"/>
        </w:numPr>
        <w:ind w:left="0" w:firstLine="0"/>
        <w:jc w:val="both"/>
        <w:rPr>
          <w:rFonts w:eastAsia="Calibri"/>
        </w:rPr>
      </w:pPr>
      <w:r w:rsidRPr="00DA17D6">
        <w:rPr>
          <w:rFonts w:eastAsia="Calibri"/>
        </w:rPr>
        <w:t xml:space="preserve">Sistema – šiuo metu Perkančiosios organizacijos infrastruktūroje įdiegta ir veikianti klientų srautų valdymo sistema </w:t>
      </w:r>
      <w:proofErr w:type="spellStart"/>
      <w:r w:rsidRPr="00DA17D6">
        <w:rPr>
          <w:rFonts w:eastAsia="Calibri"/>
        </w:rPr>
        <w:t>Orchestra</w:t>
      </w:r>
      <w:proofErr w:type="spellEnd"/>
      <w:r w:rsidRPr="00DA17D6">
        <w:rPr>
          <w:rFonts w:eastAsia="Calibri"/>
        </w:rPr>
        <w:t xml:space="preserve"> 7</w:t>
      </w:r>
      <w:r w:rsidR="00323E1B" w:rsidRPr="00DA17D6">
        <w:rPr>
          <w:rFonts w:eastAsia="Calibri"/>
        </w:rPr>
        <w:t xml:space="preserve"> </w:t>
      </w:r>
      <w:r w:rsidR="00F1767E" w:rsidRPr="00DA17D6">
        <w:rPr>
          <w:rFonts w:eastAsia="Calibri"/>
        </w:rPr>
        <w:t>4.4.</w:t>
      </w:r>
      <w:r w:rsidR="00323E1B" w:rsidRPr="00DA17D6">
        <w:rPr>
          <w:rFonts w:eastAsia="Calibri"/>
        </w:rPr>
        <w:t>0</w:t>
      </w:r>
      <w:r w:rsidRPr="00DA17D6">
        <w:rPr>
          <w:rFonts w:eastAsia="Calibri"/>
        </w:rPr>
        <w:t xml:space="preserve">v su </w:t>
      </w:r>
      <w:proofErr w:type="spellStart"/>
      <w:r w:rsidRPr="00164796">
        <w:rPr>
          <w:rFonts w:eastAsia="Calibri"/>
        </w:rPr>
        <w:t>Qmatic</w:t>
      </w:r>
      <w:proofErr w:type="spellEnd"/>
      <w:r w:rsidRPr="00DA17D6">
        <w:rPr>
          <w:rFonts w:eastAsia="Calibri"/>
        </w:rPr>
        <w:t xml:space="preserve"> </w:t>
      </w:r>
      <w:r w:rsidR="002A7989" w:rsidRPr="00DA17D6">
        <w:rPr>
          <w:rFonts w:eastAsia="Calibri"/>
        </w:rPr>
        <w:t xml:space="preserve">gamintojo licencijuota </w:t>
      </w:r>
      <w:r w:rsidRPr="00DA17D6">
        <w:rPr>
          <w:rFonts w:eastAsia="Calibri"/>
        </w:rPr>
        <w:t>technine įranga, kuri susideda iš Centrinės sistemos ir Padalinių sistemų.</w:t>
      </w:r>
    </w:p>
    <w:p w14:paraId="1ED75968" w14:textId="77777777" w:rsidR="00FC5CC1" w:rsidRPr="00DA17D6" w:rsidRDefault="00FC5CC1" w:rsidP="002F4B6A">
      <w:pPr>
        <w:pStyle w:val="ListParagraph"/>
        <w:numPr>
          <w:ilvl w:val="1"/>
          <w:numId w:val="18"/>
        </w:numPr>
        <w:ind w:left="0" w:firstLine="0"/>
        <w:jc w:val="both"/>
        <w:rPr>
          <w:rFonts w:eastAsia="Calibri"/>
        </w:rPr>
      </w:pPr>
      <w:r w:rsidRPr="00DA17D6">
        <w:rPr>
          <w:rFonts w:eastAsia="Calibri"/>
        </w:rPr>
        <w:t>Centrinė sistema – Sistema valdanti visų prie Sistemos prijungtų padalinių sisteminius parametrus bei konfigūraciją.</w:t>
      </w:r>
    </w:p>
    <w:p w14:paraId="4A3A0278" w14:textId="77777777" w:rsidR="00205668" w:rsidRPr="00DA17D6" w:rsidRDefault="00211452" w:rsidP="002F4B6A">
      <w:pPr>
        <w:pStyle w:val="ListParagraph"/>
        <w:numPr>
          <w:ilvl w:val="1"/>
          <w:numId w:val="18"/>
        </w:numPr>
        <w:ind w:left="0" w:firstLine="0"/>
        <w:jc w:val="both"/>
        <w:rPr>
          <w:rFonts w:eastAsia="Calibri"/>
        </w:rPr>
      </w:pPr>
      <w:r w:rsidRPr="00DA17D6">
        <w:rPr>
          <w:rFonts w:eastAsia="Calibri"/>
        </w:rPr>
        <w:t>Padalinio sistema – Sistema valdanti konkretaus padalinio sisteminius parametrus bei konfigūraciją.</w:t>
      </w:r>
    </w:p>
    <w:p w14:paraId="781F0A25" w14:textId="49E3FBA7" w:rsidR="00205668" w:rsidRPr="00DA17D6" w:rsidRDefault="00205668" w:rsidP="002F4B6A">
      <w:pPr>
        <w:pStyle w:val="ListParagraph"/>
        <w:numPr>
          <w:ilvl w:val="1"/>
          <w:numId w:val="18"/>
        </w:numPr>
        <w:ind w:left="0" w:firstLine="0"/>
        <w:jc w:val="both"/>
        <w:rPr>
          <w:rFonts w:eastAsia="Calibri"/>
        </w:rPr>
      </w:pPr>
      <w:r w:rsidRPr="00DA17D6">
        <w:rPr>
          <w:rFonts w:eastAsia="Calibri"/>
        </w:rPr>
        <w:t>Bilietų terminalas – techninė įranga atspausdinanti klientui pasirinktos paslaugos eilės numerį.</w:t>
      </w:r>
    </w:p>
    <w:p w14:paraId="79DB7CE9" w14:textId="4AB02225" w:rsidR="00A84744" w:rsidRPr="00DA17D6" w:rsidRDefault="00937226" w:rsidP="002F4B6A">
      <w:pPr>
        <w:pStyle w:val="ListParagraph"/>
        <w:numPr>
          <w:ilvl w:val="1"/>
          <w:numId w:val="18"/>
        </w:numPr>
        <w:ind w:left="0" w:firstLine="0"/>
        <w:jc w:val="both"/>
        <w:rPr>
          <w:rFonts w:eastAsia="Times New Roman"/>
          <w:color w:val="000000"/>
          <w:lang w:eastAsia="lt-LT"/>
        </w:rPr>
      </w:pPr>
      <w:r w:rsidRPr="00DA17D6">
        <w:rPr>
          <w:rFonts w:eastAsia="Times New Roman"/>
          <w:color w:val="000000"/>
          <w:lang w:eastAsia="lt-LT"/>
        </w:rPr>
        <w:t>Klientai –</w:t>
      </w:r>
      <w:r w:rsidR="00756AF0" w:rsidRPr="00DA17D6">
        <w:rPr>
          <w:rFonts w:eastAsia="Times New Roman"/>
          <w:color w:val="000000"/>
          <w:lang w:eastAsia="lt-LT"/>
        </w:rPr>
        <w:t xml:space="preserve"> </w:t>
      </w:r>
      <w:r w:rsidR="001E6DE7" w:rsidRPr="00DA17D6">
        <w:rPr>
          <w:rFonts w:eastAsia="Times New Roman"/>
          <w:color w:val="000000"/>
          <w:lang w:eastAsia="lt-LT"/>
        </w:rPr>
        <w:t xml:space="preserve">asmenys, atvykę į </w:t>
      </w:r>
      <w:r w:rsidRPr="00DA17D6">
        <w:rPr>
          <w:rFonts w:eastAsia="Times New Roman"/>
          <w:color w:val="000000"/>
          <w:lang w:eastAsia="lt-LT"/>
        </w:rPr>
        <w:t>Perkančiosios organizacijos padalinį</w:t>
      </w:r>
      <w:r w:rsidR="00756AF0" w:rsidRPr="00DA17D6">
        <w:rPr>
          <w:rFonts w:eastAsia="Times New Roman"/>
          <w:color w:val="000000"/>
          <w:lang w:eastAsia="lt-LT"/>
        </w:rPr>
        <w:t>,</w:t>
      </w:r>
      <w:r w:rsidRPr="00DA17D6">
        <w:rPr>
          <w:rFonts w:eastAsia="Times New Roman"/>
          <w:color w:val="000000"/>
          <w:lang w:eastAsia="lt-LT"/>
        </w:rPr>
        <w:t xml:space="preserve"> norintys gauti Perkančiosios organizacijos teikiamą paslaugą.</w:t>
      </w:r>
    </w:p>
    <w:p w14:paraId="5DB5A06B" w14:textId="15456FA1" w:rsidR="001A3BC9" w:rsidRPr="00DA17D6" w:rsidRDefault="001A3BC9" w:rsidP="002F4B6A">
      <w:pPr>
        <w:pStyle w:val="ListParagraph"/>
        <w:numPr>
          <w:ilvl w:val="1"/>
          <w:numId w:val="18"/>
        </w:numPr>
        <w:ind w:left="0" w:firstLine="0"/>
        <w:jc w:val="both"/>
        <w:rPr>
          <w:rFonts w:eastAsia="Times New Roman"/>
          <w:color w:val="000000"/>
          <w:lang w:eastAsia="lt-LT"/>
        </w:rPr>
      </w:pPr>
      <w:r w:rsidRPr="00DA17D6">
        <w:rPr>
          <w:rFonts w:eastAsia="Times New Roman"/>
          <w:color w:val="000000"/>
          <w:lang w:eastAsia="lt-LT"/>
        </w:rPr>
        <w:t>Sistemos naudotojai – Perkančiosios organizacijos darbuotojai, turintys teisę naudotis Sistema.</w:t>
      </w:r>
    </w:p>
    <w:p w14:paraId="7453DD38" w14:textId="77777777" w:rsidR="00A84744" w:rsidRPr="00DA17D6" w:rsidRDefault="00A84744" w:rsidP="002F4B6A">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PIRKIMO OBJEKTAS</w:t>
      </w:r>
    </w:p>
    <w:p w14:paraId="03A12960" w14:textId="7C035328" w:rsidR="00965BC0" w:rsidRPr="00DA17D6" w:rsidRDefault="006744B8" w:rsidP="002F4B6A">
      <w:pPr>
        <w:pStyle w:val="ListParagraph"/>
        <w:numPr>
          <w:ilvl w:val="1"/>
          <w:numId w:val="18"/>
        </w:numPr>
        <w:ind w:left="0" w:firstLine="0"/>
        <w:jc w:val="both"/>
        <w:rPr>
          <w:rFonts w:eastAsia="Calibri"/>
        </w:rPr>
      </w:pPr>
      <w:r w:rsidRPr="006744B8">
        <w:rPr>
          <w:rFonts w:eastAsia="Calibri"/>
        </w:rPr>
        <w:t>Klientų srautų valdymo sistemos techninės įrangos montavimo, remonto, konfigūravimo, programavimo paslaugos (toliau – Paslaugos), įskaitant techninės įrangos remontui reikalingas dalis (detales, medžiagas</w:t>
      </w:r>
      <w:r w:rsidR="00965BC0">
        <w:rPr>
          <w:rFonts w:eastAsia="Calibri"/>
        </w:rPr>
        <w:t>).</w:t>
      </w:r>
      <w:r w:rsidRPr="006744B8">
        <w:rPr>
          <w:rFonts w:eastAsia="Calibri"/>
        </w:rPr>
        <w:t xml:space="preserve"> </w:t>
      </w:r>
    </w:p>
    <w:p w14:paraId="178526C2" w14:textId="39708493" w:rsidR="00A84744" w:rsidRPr="00DA17D6" w:rsidRDefault="00A84744" w:rsidP="004142D2">
      <w:pPr>
        <w:numPr>
          <w:ilvl w:val="1"/>
          <w:numId w:val="18"/>
        </w:numPr>
        <w:tabs>
          <w:tab w:val="left" w:pos="284"/>
        </w:tabs>
        <w:spacing w:after="0"/>
        <w:ind w:left="426" w:hanging="426"/>
        <w:contextualSpacing/>
        <w:jc w:val="both"/>
        <w:rPr>
          <w:rFonts w:eastAsia="Calibri" w:cs="Times New Roman"/>
          <w:i/>
          <w:iCs/>
          <w:kern w:val="0"/>
          <w:szCs w:val="24"/>
          <w:lang w:val="lt-LT"/>
          <w14:ligatures w14:val="none"/>
        </w:rPr>
      </w:pPr>
      <w:r w:rsidRPr="00DA17D6">
        <w:rPr>
          <w:rFonts w:eastAsia="Calibri" w:cs="Times New Roman"/>
          <w:kern w:val="0"/>
          <w:szCs w:val="24"/>
          <w:lang w:val="lt-LT"/>
          <w14:ligatures w14:val="none"/>
        </w:rPr>
        <w:t xml:space="preserve">BVPŽ KODAS: pagrindinis – </w:t>
      </w:r>
      <w:r w:rsidR="00353D30" w:rsidRPr="00DA17D6">
        <w:rPr>
          <w:rFonts w:eastAsia="Calibri" w:cs="Times New Roman"/>
          <w:kern w:val="0"/>
          <w:szCs w:val="24"/>
          <w:lang w:val="lt-LT"/>
          <w14:ligatures w14:val="none"/>
        </w:rPr>
        <w:t>72250000-2</w:t>
      </w:r>
      <w:r w:rsidR="004142D2" w:rsidRPr="00DA17D6">
        <w:rPr>
          <w:rFonts w:eastAsia="Calibri" w:cs="Times New Roman"/>
          <w:kern w:val="0"/>
          <w:szCs w:val="24"/>
          <w:lang w:val="lt-LT"/>
          <w14:ligatures w14:val="none"/>
        </w:rPr>
        <w:t xml:space="preserve"> (</w:t>
      </w:r>
      <w:r w:rsidR="00FF1D5C" w:rsidRPr="00DA17D6">
        <w:rPr>
          <w:rFonts w:eastAsia="Calibri" w:cs="Times New Roman"/>
          <w:kern w:val="0"/>
          <w:szCs w:val="24"/>
          <w:lang w:val="lt-LT"/>
          <w14:ligatures w14:val="none"/>
        </w:rPr>
        <w:t>s</w:t>
      </w:r>
      <w:r w:rsidR="004142D2" w:rsidRPr="00DA17D6">
        <w:rPr>
          <w:rFonts w:eastAsia="Calibri" w:cs="Times New Roman"/>
          <w:kern w:val="0"/>
          <w:szCs w:val="24"/>
          <w:lang w:val="lt-LT"/>
          <w14:ligatures w14:val="none"/>
        </w:rPr>
        <w:t xml:space="preserve">istemų ir aptarnavimo paslaugos); </w:t>
      </w:r>
      <w:r w:rsidRPr="00DA17D6">
        <w:rPr>
          <w:rFonts w:eastAsia="Calibri" w:cs="Times New Roman"/>
          <w:kern w:val="0"/>
          <w:szCs w:val="24"/>
          <w:lang w:val="lt-LT"/>
          <w14:ligatures w14:val="none"/>
        </w:rPr>
        <w:t>papildomas (-i) –</w:t>
      </w:r>
      <w:r w:rsidR="003214D5" w:rsidRPr="00DA17D6">
        <w:rPr>
          <w:rFonts w:eastAsia="Calibri" w:cs="Times New Roman"/>
          <w:kern w:val="0"/>
          <w:szCs w:val="24"/>
          <w:lang w:val="lt-LT"/>
          <w14:ligatures w14:val="none"/>
        </w:rPr>
        <w:t xml:space="preserve"> </w:t>
      </w:r>
      <w:r w:rsidR="00386D66" w:rsidRPr="00DA17D6">
        <w:rPr>
          <w:rFonts w:eastAsia="Calibri" w:cs="Times New Roman"/>
          <w:kern w:val="0"/>
          <w:szCs w:val="24"/>
          <w:lang w:val="lt-LT"/>
          <w14:ligatures w14:val="none"/>
        </w:rPr>
        <w:t>32351200-0</w:t>
      </w:r>
      <w:r w:rsidR="00FF1D5C" w:rsidRPr="00DA17D6">
        <w:rPr>
          <w:rFonts w:eastAsia="Calibri" w:cs="Times New Roman"/>
          <w:kern w:val="0"/>
          <w:szCs w:val="24"/>
          <w:lang w:val="lt-LT"/>
          <w14:ligatures w14:val="none"/>
        </w:rPr>
        <w:t xml:space="preserve"> (ekranai)</w:t>
      </w:r>
    </w:p>
    <w:p w14:paraId="6A2C9D77" w14:textId="77777777" w:rsidR="00A84744" w:rsidRPr="00DA17D6" w:rsidRDefault="00A84744" w:rsidP="002F4B6A">
      <w:pPr>
        <w:numPr>
          <w:ilvl w:val="0"/>
          <w:numId w:val="1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KIEKIS (APIMTIS)</w:t>
      </w:r>
    </w:p>
    <w:p w14:paraId="6BCA7DD9" w14:textId="77777777" w:rsidR="00A84744" w:rsidRPr="00DA17D6" w:rsidRDefault="00A84744" w:rsidP="002F4B6A">
      <w:pPr>
        <w:numPr>
          <w:ilvl w:val="0"/>
          <w:numId w:val="19"/>
        </w:numPr>
        <w:tabs>
          <w:tab w:val="left" w:pos="426"/>
        </w:tabs>
        <w:spacing w:after="0"/>
        <w:ind w:hanging="1713"/>
        <w:contextualSpacing/>
        <w:jc w:val="both"/>
        <w:rPr>
          <w:rFonts w:eastAsia="Times New Roman" w:cs="Times New Roman"/>
          <w:color w:val="000000"/>
          <w:kern w:val="0"/>
          <w:szCs w:val="24"/>
          <w:lang w:val="lt-LT" w:eastAsia="lt-LT"/>
          <w14:ligatures w14:val="none"/>
        </w:rPr>
      </w:pPr>
      <w:r w:rsidRPr="00DA17D6">
        <w:rPr>
          <w:rFonts w:eastAsia="Times New Roman" w:cs="Times New Roman"/>
          <w:color w:val="000000"/>
          <w:kern w:val="0"/>
          <w:szCs w:val="24"/>
          <w:lang w:val="lt-LT" w:eastAsia="lt-LT"/>
          <w14:ligatures w14:val="none"/>
        </w:rPr>
        <w:t>Kiekis (apimtis):</w:t>
      </w:r>
    </w:p>
    <w:tbl>
      <w:tblPr>
        <w:tblStyle w:val="TableGrid"/>
        <w:tblW w:w="9777" w:type="dxa"/>
        <w:tblLook w:val="04A0" w:firstRow="1" w:lastRow="0" w:firstColumn="1" w:lastColumn="0" w:noHBand="0" w:noVBand="1"/>
      </w:tblPr>
      <w:tblGrid>
        <w:gridCol w:w="876"/>
        <w:gridCol w:w="5939"/>
        <w:gridCol w:w="1412"/>
        <w:gridCol w:w="1550"/>
      </w:tblGrid>
      <w:tr w:rsidR="00A84744" w:rsidRPr="00DA17D6" w14:paraId="35F686DC" w14:textId="77777777" w:rsidTr="00BF616C">
        <w:tc>
          <w:tcPr>
            <w:tcW w:w="876" w:type="dxa"/>
          </w:tcPr>
          <w:p w14:paraId="524AD5D5" w14:textId="77777777" w:rsidR="00A84744" w:rsidRPr="00DA17D6" w:rsidRDefault="00A84744" w:rsidP="002F4B6A">
            <w:pPr>
              <w:tabs>
                <w:tab w:val="left" w:pos="447"/>
              </w:tabs>
              <w:autoSpaceDE w:val="0"/>
              <w:autoSpaceDN w:val="0"/>
              <w:adjustRightInd w:val="0"/>
              <w:jc w:val="both"/>
              <w:rPr>
                <w:rFonts w:eastAsia="Times New Roman" w:cs="Times New Roman"/>
                <w:color w:val="000000"/>
                <w:szCs w:val="24"/>
                <w:lang w:eastAsia="lt-LT"/>
              </w:rPr>
            </w:pPr>
            <w:r w:rsidRPr="00DA17D6">
              <w:rPr>
                <w:rFonts w:eastAsia="Times New Roman" w:cs="Times New Roman"/>
                <w:color w:val="000000"/>
                <w:szCs w:val="24"/>
                <w:lang w:eastAsia="lt-LT"/>
              </w:rPr>
              <w:t>Eil. Nr.</w:t>
            </w:r>
          </w:p>
        </w:tc>
        <w:tc>
          <w:tcPr>
            <w:tcW w:w="5939" w:type="dxa"/>
          </w:tcPr>
          <w:p w14:paraId="1BFA2AB7" w14:textId="77777777" w:rsidR="00A84744" w:rsidRPr="00DA17D6" w:rsidRDefault="00A84744" w:rsidP="002F4B6A">
            <w:pPr>
              <w:tabs>
                <w:tab w:val="left" w:pos="447"/>
              </w:tabs>
              <w:autoSpaceDE w:val="0"/>
              <w:autoSpaceDN w:val="0"/>
              <w:adjustRightInd w:val="0"/>
              <w:jc w:val="both"/>
              <w:rPr>
                <w:rFonts w:eastAsia="Times New Roman" w:cs="Times New Roman"/>
                <w:color w:val="000000"/>
                <w:szCs w:val="24"/>
                <w:lang w:eastAsia="lt-LT"/>
              </w:rPr>
            </w:pPr>
            <w:r w:rsidRPr="00DA17D6">
              <w:rPr>
                <w:rFonts w:eastAsia="Times New Roman" w:cs="Times New Roman"/>
                <w:color w:val="000000"/>
                <w:szCs w:val="24"/>
                <w:lang w:eastAsia="lt-LT"/>
              </w:rPr>
              <w:t>Pavadinimas</w:t>
            </w:r>
          </w:p>
        </w:tc>
        <w:tc>
          <w:tcPr>
            <w:tcW w:w="1412" w:type="dxa"/>
          </w:tcPr>
          <w:p w14:paraId="67457C41" w14:textId="77777777" w:rsidR="00A84744" w:rsidRPr="00DA17D6" w:rsidRDefault="00A84744" w:rsidP="002F4B6A">
            <w:pPr>
              <w:tabs>
                <w:tab w:val="left" w:pos="447"/>
              </w:tabs>
              <w:autoSpaceDE w:val="0"/>
              <w:autoSpaceDN w:val="0"/>
              <w:adjustRightInd w:val="0"/>
              <w:jc w:val="both"/>
              <w:rPr>
                <w:rFonts w:eastAsia="Times New Roman" w:cs="Times New Roman"/>
                <w:color w:val="000000"/>
                <w:szCs w:val="24"/>
                <w:lang w:eastAsia="lt-LT"/>
              </w:rPr>
            </w:pPr>
            <w:r w:rsidRPr="00DA17D6">
              <w:rPr>
                <w:rFonts w:eastAsia="Times New Roman" w:cs="Times New Roman"/>
                <w:color w:val="000000"/>
                <w:szCs w:val="24"/>
                <w:lang w:eastAsia="lt-LT"/>
              </w:rPr>
              <w:t>Mato vienetas</w:t>
            </w:r>
          </w:p>
        </w:tc>
        <w:tc>
          <w:tcPr>
            <w:tcW w:w="1550" w:type="dxa"/>
          </w:tcPr>
          <w:p w14:paraId="6FBCB848" w14:textId="77777777" w:rsidR="00A84744" w:rsidRPr="00DA17D6" w:rsidRDefault="00A84744" w:rsidP="002F4B6A">
            <w:pPr>
              <w:tabs>
                <w:tab w:val="left" w:pos="447"/>
              </w:tabs>
              <w:autoSpaceDE w:val="0"/>
              <w:autoSpaceDN w:val="0"/>
              <w:adjustRightInd w:val="0"/>
              <w:jc w:val="both"/>
              <w:rPr>
                <w:rFonts w:eastAsia="Times New Roman" w:cs="Times New Roman"/>
                <w:color w:val="000000"/>
                <w:szCs w:val="24"/>
                <w:lang w:eastAsia="lt-LT"/>
              </w:rPr>
            </w:pPr>
            <w:r w:rsidRPr="00DA17D6">
              <w:rPr>
                <w:rFonts w:eastAsia="Times New Roman" w:cs="Times New Roman"/>
                <w:color w:val="000000"/>
                <w:szCs w:val="24"/>
                <w:lang w:eastAsia="lt-LT"/>
              </w:rPr>
              <w:t>Kiekis</w:t>
            </w:r>
          </w:p>
        </w:tc>
      </w:tr>
      <w:tr w:rsidR="00A84744" w:rsidRPr="00DA17D6" w14:paraId="5DD9E983" w14:textId="77777777" w:rsidTr="00BF616C">
        <w:tc>
          <w:tcPr>
            <w:tcW w:w="876" w:type="dxa"/>
          </w:tcPr>
          <w:p w14:paraId="4DA0848E" w14:textId="07C2C6D5" w:rsidR="00A84744" w:rsidRPr="00DA17D6" w:rsidRDefault="00C2706D"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1.</w:t>
            </w:r>
          </w:p>
        </w:tc>
        <w:tc>
          <w:tcPr>
            <w:tcW w:w="5939" w:type="dxa"/>
          </w:tcPr>
          <w:p w14:paraId="220A253D" w14:textId="0289B057" w:rsidR="00A84744" w:rsidRPr="00DA17D6" w:rsidRDefault="00A93EDF" w:rsidP="002F4B6A">
            <w:pPr>
              <w:tabs>
                <w:tab w:val="left" w:pos="447"/>
              </w:tabs>
              <w:autoSpaceDE w:val="0"/>
              <w:autoSpaceDN w:val="0"/>
              <w:adjustRightInd w:val="0"/>
              <w:jc w:val="both"/>
              <w:rPr>
                <w:rFonts w:eastAsia="Times New Roman" w:cs="Times New Roman"/>
                <w:color w:val="000000"/>
                <w:szCs w:val="24"/>
                <w:lang w:eastAsia="lt-LT"/>
              </w:rPr>
            </w:pPr>
            <w:r w:rsidRPr="00DA17D6">
              <w:rPr>
                <w:rFonts w:eastAsia="Calibri"/>
              </w:rPr>
              <w:t xml:space="preserve">Klientų srautų valdymo sistemos </w:t>
            </w:r>
            <w:r w:rsidR="002E4DDB" w:rsidRPr="00DA17D6">
              <w:rPr>
                <w:rFonts w:cs="Times New Roman"/>
                <w:color w:val="000000"/>
                <w:szCs w:val="24"/>
              </w:rPr>
              <w:t>techninės įrangos montavimo darbai atliekami tiekėjo darbo valandomis</w:t>
            </w:r>
          </w:p>
        </w:tc>
        <w:tc>
          <w:tcPr>
            <w:tcW w:w="1412" w:type="dxa"/>
          </w:tcPr>
          <w:p w14:paraId="7A434CFA" w14:textId="1BDB4F57" w:rsidR="00A84744" w:rsidRPr="00DA17D6" w:rsidRDefault="00AA54CE"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val.</w:t>
            </w:r>
          </w:p>
        </w:tc>
        <w:tc>
          <w:tcPr>
            <w:tcW w:w="1550" w:type="dxa"/>
          </w:tcPr>
          <w:p w14:paraId="02ED1F64" w14:textId="49E60E6F" w:rsidR="00A84744" w:rsidRPr="00DA17D6" w:rsidRDefault="00D642FE"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cs="Times New Roman"/>
                <w:szCs w:val="24"/>
              </w:rPr>
              <w:t>Pagal poreikį</w:t>
            </w:r>
          </w:p>
        </w:tc>
      </w:tr>
      <w:tr w:rsidR="00A84744" w:rsidRPr="00DA17D6" w14:paraId="0770CB92" w14:textId="77777777" w:rsidTr="00BF616C">
        <w:tc>
          <w:tcPr>
            <w:tcW w:w="876" w:type="dxa"/>
          </w:tcPr>
          <w:p w14:paraId="0BE02A8D" w14:textId="3677104D" w:rsidR="00A84744" w:rsidRPr="00DA17D6" w:rsidRDefault="00C2706D"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2.</w:t>
            </w:r>
          </w:p>
        </w:tc>
        <w:tc>
          <w:tcPr>
            <w:tcW w:w="5939" w:type="dxa"/>
          </w:tcPr>
          <w:p w14:paraId="31CD132E" w14:textId="773EB672" w:rsidR="00A84744" w:rsidRPr="00DA17D6" w:rsidRDefault="00A93EDF" w:rsidP="002F4B6A">
            <w:pPr>
              <w:tabs>
                <w:tab w:val="left" w:pos="1605"/>
              </w:tabs>
              <w:autoSpaceDE w:val="0"/>
              <w:autoSpaceDN w:val="0"/>
              <w:adjustRightInd w:val="0"/>
              <w:jc w:val="both"/>
              <w:rPr>
                <w:rFonts w:eastAsia="Times New Roman" w:cs="Times New Roman"/>
                <w:color w:val="000000"/>
                <w:szCs w:val="24"/>
                <w:lang w:eastAsia="lt-LT"/>
              </w:rPr>
            </w:pPr>
            <w:r w:rsidRPr="00DA17D6">
              <w:rPr>
                <w:rFonts w:eastAsia="Calibri"/>
              </w:rPr>
              <w:t xml:space="preserve">Klientų srautų valdymo sistemos </w:t>
            </w:r>
            <w:r w:rsidR="00C2706D" w:rsidRPr="00DA17D6">
              <w:rPr>
                <w:rFonts w:cs="Times New Roman"/>
                <w:color w:val="000000"/>
                <w:szCs w:val="24"/>
              </w:rPr>
              <w:t>techninės įrangos remonto darbai atliekami tiekėjo darbo valandomis</w:t>
            </w:r>
          </w:p>
        </w:tc>
        <w:tc>
          <w:tcPr>
            <w:tcW w:w="1412" w:type="dxa"/>
          </w:tcPr>
          <w:p w14:paraId="236588C8" w14:textId="113F3C7A" w:rsidR="00A84744" w:rsidRPr="00DA17D6" w:rsidRDefault="00AA54CE"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val.</w:t>
            </w:r>
          </w:p>
        </w:tc>
        <w:tc>
          <w:tcPr>
            <w:tcW w:w="1550" w:type="dxa"/>
          </w:tcPr>
          <w:p w14:paraId="093D158F" w14:textId="6745E085" w:rsidR="00A84744" w:rsidRPr="00DA17D6" w:rsidRDefault="00D642FE"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cs="Times New Roman"/>
                <w:szCs w:val="24"/>
              </w:rPr>
              <w:t>Pagal poreikį</w:t>
            </w:r>
          </w:p>
        </w:tc>
      </w:tr>
      <w:tr w:rsidR="009F5653" w:rsidRPr="00DA17D6" w14:paraId="7D1E662D" w14:textId="77777777" w:rsidTr="00BF616C">
        <w:tc>
          <w:tcPr>
            <w:tcW w:w="876" w:type="dxa"/>
          </w:tcPr>
          <w:p w14:paraId="31A9C66C" w14:textId="2CFCB91D" w:rsidR="009F5653" w:rsidRPr="00DA17D6" w:rsidRDefault="009F5653"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3.</w:t>
            </w:r>
          </w:p>
        </w:tc>
        <w:tc>
          <w:tcPr>
            <w:tcW w:w="5939" w:type="dxa"/>
          </w:tcPr>
          <w:p w14:paraId="592DFCB1" w14:textId="3BEA2023" w:rsidR="009F5653" w:rsidRPr="00DA17D6" w:rsidRDefault="00A93EDF" w:rsidP="002F4B6A">
            <w:pPr>
              <w:tabs>
                <w:tab w:val="left" w:pos="1605"/>
              </w:tabs>
              <w:autoSpaceDE w:val="0"/>
              <w:autoSpaceDN w:val="0"/>
              <w:adjustRightInd w:val="0"/>
              <w:jc w:val="both"/>
              <w:rPr>
                <w:rFonts w:cs="Times New Roman"/>
                <w:color w:val="000000"/>
                <w:szCs w:val="24"/>
              </w:rPr>
            </w:pPr>
            <w:r w:rsidRPr="00DA17D6">
              <w:rPr>
                <w:rFonts w:eastAsia="Calibri"/>
              </w:rPr>
              <w:t xml:space="preserve">Klientų srautų valdymo sistemos </w:t>
            </w:r>
            <w:r w:rsidR="009F5653" w:rsidRPr="00DA17D6">
              <w:rPr>
                <w:rFonts w:eastAsia="Calibri" w:cs="Times New Roman"/>
                <w:color w:val="000000"/>
                <w:szCs w:val="24"/>
              </w:rPr>
              <w:t xml:space="preserve">techninės įrangos </w:t>
            </w:r>
            <w:r w:rsidR="009F5653" w:rsidRPr="00DA17D6">
              <w:rPr>
                <w:rFonts w:eastAsia="Calibri" w:cs="Times New Roman"/>
                <w:szCs w:val="24"/>
              </w:rPr>
              <w:t xml:space="preserve">montavimo </w:t>
            </w:r>
            <w:r w:rsidR="009F5653" w:rsidRPr="00DA17D6">
              <w:rPr>
                <w:rFonts w:eastAsia="Calibri" w:cs="Times New Roman"/>
                <w:color w:val="000000"/>
                <w:szCs w:val="24"/>
              </w:rPr>
              <w:t>darbai atliekami tiekėjo ne</w:t>
            </w:r>
            <w:r w:rsidR="002A75D0" w:rsidRPr="00DA17D6">
              <w:rPr>
                <w:rFonts w:eastAsia="Calibri" w:cs="Times New Roman"/>
                <w:color w:val="000000"/>
                <w:szCs w:val="24"/>
              </w:rPr>
              <w:t xml:space="preserve"> </w:t>
            </w:r>
            <w:r w:rsidR="009F5653" w:rsidRPr="00DA17D6">
              <w:rPr>
                <w:rFonts w:eastAsia="Calibri" w:cs="Times New Roman"/>
                <w:color w:val="000000"/>
                <w:szCs w:val="24"/>
              </w:rPr>
              <w:t>darbo valandomis darbo dienomis</w:t>
            </w:r>
          </w:p>
        </w:tc>
        <w:tc>
          <w:tcPr>
            <w:tcW w:w="1412" w:type="dxa"/>
          </w:tcPr>
          <w:p w14:paraId="5443FBE0" w14:textId="7666A048" w:rsidR="009F5653" w:rsidRPr="00DA17D6" w:rsidRDefault="009F5653"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val.</w:t>
            </w:r>
          </w:p>
        </w:tc>
        <w:tc>
          <w:tcPr>
            <w:tcW w:w="1550" w:type="dxa"/>
          </w:tcPr>
          <w:p w14:paraId="4F229797" w14:textId="6DADAA00" w:rsidR="009F5653" w:rsidRPr="00DA17D6" w:rsidRDefault="009F5653"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9F5653" w:rsidRPr="00DA17D6" w14:paraId="45F8EF07" w14:textId="77777777" w:rsidTr="00BF616C">
        <w:tc>
          <w:tcPr>
            <w:tcW w:w="876" w:type="dxa"/>
          </w:tcPr>
          <w:p w14:paraId="28D6229E" w14:textId="6A58B019" w:rsidR="009F5653" w:rsidRPr="00DA17D6" w:rsidRDefault="009F5653"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4.</w:t>
            </w:r>
          </w:p>
        </w:tc>
        <w:tc>
          <w:tcPr>
            <w:tcW w:w="5939" w:type="dxa"/>
          </w:tcPr>
          <w:p w14:paraId="39FAD759" w14:textId="65A3A6A7" w:rsidR="009F5653" w:rsidRPr="00DA17D6" w:rsidRDefault="00A93EDF" w:rsidP="002F4B6A">
            <w:pPr>
              <w:tabs>
                <w:tab w:val="left" w:pos="1605"/>
              </w:tabs>
              <w:autoSpaceDE w:val="0"/>
              <w:autoSpaceDN w:val="0"/>
              <w:adjustRightInd w:val="0"/>
              <w:jc w:val="both"/>
              <w:rPr>
                <w:rFonts w:cs="Times New Roman"/>
                <w:color w:val="000000"/>
                <w:szCs w:val="24"/>
              </w:rPr>
            </w:pPr>
            <w:r w:rsidRPr="00DA17D6">
              <w:rPr>
                <w:rFonts w:eastAsia="Calibri"/>
              </w:rPr>
              <w:t xml:space="preserve"> Klientų srautų valdymo sistemos</w:t>
            </w:r>
            <w:r w:rsidR="00993485">
              <w:rPr>
                <w:rFonts w:eastAsia="Calibri"/>
              </w:rPr>
              <w:t xml:space="preserve"> </w:t>
            </w:r>
            <w:r w:rsidR="009F5653" w:rsidRPr="00DA17D6">
              <w:rPr>
                <w:rFonts w:eastAsia="Calibri" w:cs="Times New Roman"/>
                <w:color w:val="000000"/>
                <w:szCs w:val="24"/>
              </w:rPr>
              <w:t>techninės įrangos remonto darbai atliekami tiekėjo ne</w:t>
            </w:r>
            <w:r w:rsidR="002A75D0" w:rsidRPr="00DA17D6">
              <w:rPr>
                <w:rFonts w:eastAsia="Calibri" w:cs="Times New Roman"/>
                <w:color w:val="000000"/>
                <w:szCs w:val="24"/>
              </w:rPr>
              <w:t xml:space="preserve"> </w:t>
            </w:r>
            <w:r w:rsidR="009F5653" w:rsidRPr="00DA17D6">
              <w:rPr>
                <w:rFonts w:eastAsia="Calibri" w:cs="Times New Roman"/>
                <w:color w:val="000000"/>
                <w:szCs w:val="24"/>
              </w:rPr>
              <w:t>darbo valandomis darbo dienomis</w:t>
            </w:r>
          </w:p>
        </w:tc>
        <w:tc>
          <w:tcPr>
            <w:tcW w:w="1412" w:type="dxa"/>
          </w:tcPr>
          <w:p w14:paraId="672443E7" w14:textId="5A1FDBD2" w:rsidR="009F5653" w:rsidRPr="00DA17D6" w:rsidRDefault="009F5653"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val.</w:t>
            </w:r>
          </w:p>
        </w:tc>
        <w:tc>
          <w:tcPr>
            <w:tcW w:w="1550" w:type="dxa"/>
          </w:tcPr>
          <w:p w14:paraId="754DD533" w14:textId="3A5FAFC5" w:rsidR="009F5653" w:rsidRPr="00DA17D6" w:rsidRDefault="009F5653"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9F5653" w:rsidRPr="00DA17D6" w14:paraId="02411C06" w14:textId="77777777" w:rsidTr="00BF616C">
        <w:tc>
          <w:tcPr>
            <w:tcW w:w="876" w:type="dxa"/>
          </w:tcPr>
          <w:p w14:paraId="2602BB97" w14:textId="30D395F9" w:rsidR="009F5653" w:rsidRPr="00DA17D6" w:rsidRDefault="009F5653"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5.</w:t>
            </w:r>
          </w:p>
        </w:tc>
        <w:tc>
          <w:tcPr>
            <w:tcW w:w="5939" w:type="dxa"/>
          </w:tcPr>
          <w:p w14:paraId="51E357F0" w14:textId="11367701" w:rsidR="009F5653" w:rsidRPr="00DA17D6" w:rsidRDefault="00A93EDF" w:rsidP="002F4B6A">
            <w:pPr>
              <w:tabs>
                <w:tab w:val="left" w:pos="1605"/>
              </w:tabs>
              <w:autoSpaceDE w:val="0"/>
              <w:autoSpaceDN w:val="0"/>
              <w:adjustRightInd w:val="0"/>
              <w:jc w:val="both"/>
              <w:rPr>
                <w:rFonts w:cs="Times New Roman"/>
                <w:color w:val="000000"/>
                <w:szCs w:val="24"/>
              </w:rPr>
            </w:pPr>
            <w:r w:rsidRPr="00DA17D6">
              <w:rPr>
                <w:rFonts w:eastAsia="Calibri"/>
              </w:rPr>
              <w:t xml:space="preserve"> Klientų srautų valdymo sistemos</w:t>
            </w:r>
            <w:r w:rsidR="00993485">
              <w:rPr>
                <w:rFonts w:eastAsia="Calibri"/>
              </w:rPr>
              <w:t xml:space="preserve"> </w:t>
            </w:r>
            <w:r w:rsidR="009F5653" w:rsidRPr="00DA17D6">
              <w:rPr>
                <w:rFonts w:eastAsia="Calibri" w:cs="Times New Roman"/>
                <w:szCs w:val="24"/>
              </w:rPr>
              <w:t>techninės įrangos montavimo darbai atliekami tiekėjo ne</w:t>
            </w:r>
            <w:r w:rsidR="002A75D0" w:rsidRPr="00DA17D6">
              <w:rPr>
                <w:rFonts w:eastAsia="Calibri" w:cs="Times New Roman"/>
                <w:szCs w:val="24"/>
              </w:rPr>
              <w:t xml:space="preserve"> </w:t>
            </w:r>
            <w:r w:rsidR="009F5653" w:rsidRPr="00DA17D6">
              <w:rPr>
                <w:rFonts w:eastAsia="Calibri" w:cs="Times New Roman"/>
                <w:szCs w:val="24"/>
              </w:rPr>
              <w:t>darbo dienomis</w:t>
            </w:r>
          </w:p>
        </w:tc>
        <w:tc>
          <w:tcPr>
            <w:tcW w:w="1412" w:type="dxa"/>
          </w:tcPr>
          <w:p w14:paraId="19B161FD" w14:textId="1340F643" w:rsidR="009F5653" w:rsidRPr="00DA17D6" w:rsidRDefault="009F5653"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val.</w:t>
            </w:r>
          </w:p>
        </w:tc>
        <w:tc>
          <w:tcPr>
            <w:tcW w:w="1550" w:type="dxa"/>
          </w:tcPr>
          <w:p w14:paraId="4508EB8B" w14:textId="03E6F675" w:rsidR="009F5653" w:rsidRPr="00DA17D6" w:rsidRDefault="009F5653"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9F5653" w:rsidRPr="00DA17D6" w14:paraId="4D6D6CAE" w14:textId="77777777" w:rsidTr="00BF616C">
        <w:tc>
          <w:tcPr>
            <w:tcW w:w="876" w:type="dxa"/>
          </w:tcPr>
          <w:p w14:paraId="78467AAB" w14:textId="670C6922" w:rsidR="009F5653" w:rsidRPr="00DA17D6" w:rsidRDefault="009F5653"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6.</w:t>
            </w:r>
          </w:p>
        </w:tc>
        <w:tc>
          <w:tcPr>
            <w:tcW w:w="5939" w:type="dxa"/>
          </w:tcPr>
          <w:p w14:paraId="42DCE42A" w14:textId="5A4786CB" w:rsidR="009F5653" w:rsidRPr="00336C48" w:rsidRDefault="00A93EDF" w:rsidP="002F4B6A">
            <w:pPr>
              <w:tabs>
                <w:tab w:val="left" w:pos="1605"/>
              </w:tabs>
              <w:autoSpaceDE w:val="0"/>
              <w:autoSpaceDN w:val="0"/>
              <w:adjustRightInd w:val="0"/>
              <w:jc w:val="both"/>
              <w:rPr>
                <w:rFonts w:eastAsia="Calibri"/>
              </w:rPr>
            </w:pPr>
            <w:r w:rsidRPr="00DA17D6">
              <w:rPr>
                <w:rFonts w:eastAsia="Calibri"/>
              </w:rPr>
              <w:t xml:space="preserve"> Klientų srautų valdymo sistemos</w:t>
            </w:r>
            <w:r w:rsidR="00993485">
              <w:rPr>
                <w:rFonts w:eastAsia="Calibri"/>
              </w:rPr>
              <w:t xml:space="preserve"> </w:t>
            </w:r>
            <w:r w:rsidR="009F5653" w:rsidRPr="00DA17D6">
              <w:rPr>
                <w:rFonts w:eastAsia="Calibri" w:cs="Times New Roman"/>
                <w:szCs w:val="24"/>
              </w:rPr>
              <w:t>techninės įrangos remonto darbai atliekami tiekėjo ne</w:t>
            </w:r>
            <w:r w:rsidR="002A75D0" w:rsidRPr="00DA17D6">
              <w:rPr>
                <w:rFonts w:eastAsia="Calibri" w:cs="Times New Roman"/>
                <w:szCs w:val="24"/>
              </w:rPr>
              <w:t xml:space="preserve"> </w:t>
            </w:r>
            <w:r w:rsidR="009F5653" w:rsidRPr="00DA17D6">
              <w:rPr>
                <w:rFonts w:eastAsia="Calibri" w:cs="Times New Roman"/>
                <w:szCs w:val="24"/>
              </w:rPr>
              <w:t>darbo dienomis</w:t>
            </w:r>
          </w:p>
        </w:tc>
        <w:tc>
          <w:tcPr>
            <w:tcW w:w="1412" w:type="dxa"/>
          </w:tcPr>
          <w:p w14:paraId="2F29E46B" w14:textId="3E341C31" w:rsidR="009F5653" w:rsidRPr="00DA17D6" w:rsidRDefault="009F5653"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val.</w:t>
            </w:r>
          </w:p>
        </w:tc>
        <w:tc>
          <w:tcPr>
            <w:tcW w:w="1550" w:type="dxa"/>
          </w:tcPr>
          <w:p w14:paraId="752CA972" w14:textId="4E898A78" w:rsidR="009F5653" w:rsidRPr="00DA17D6" w:rsidRDefault="009F5653"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9F5653" w:rsidRPr="00DA17D6" w14:paraId="5CD12A2E" w14:textId="77777777" w:rsidTr="00BF616C">
        <w:tc>
          <w:tcPr>
            <w:tcW w:w="876" w:type="dxa"/>
          </w:tcPr>
          <w:p w14:paraId="0B731AD4" w14:textId="0372DF3E" w:rsidR="009F5653" w:rsidRPr="00DA17D6" w:rsidRDefault="009F5653"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7.</w:t>
            </w:r>
          </w:p>
        </w:tc>
        <w:tc>
          <w:tcPr>
            <w:tcW w:w="5939" w:type="dxa"/>
          </w:tcPr>
          <w:p w14:paraId="59D8E851" w14:textId="050AFAC8" w:rsidR="009F5653" w:rsidRPr="00DA17D6" w:rsidRDefault="008C1829" w:rsidP="002F4B6A">
            <w:pPr>
              <w:tabs>
                <w:tab w:val="left" w:pos="1605"/>
              </w:tabs>
              <w:autoSpaceDE w:val="0"/>
              <w:autoSpaceDN w:val="0"/>
              <w:adjustRightInd w:val="0"/>
              <w:jc w:val="both"/>
              <w:rPr>
                <w:rFonts w:cs="Times New Roman"/>
                <w:color w:val="000000"/>
                <w:szCs w:val="24"/>
              </w:rPr>
            </w:pPr>
            <w:r w:rsidRPr="00DA17D6">
              <w:rPr>
                <w:rFonts w:eastAsia="Calibri"/>
              </w:rPr>
              <w:t xml:space="preserve">Klientų srautų valdymo sistemos </w:t>
            </w:r>
            <w:r w:rsidR="009F5653" w:rsidRPr="00DA17D6">
              <w:rPr>
                <w:rFonts w:eastAsia="Calibri" w:cs="Times New Roman"/>
                <w:color w:val="000000"/>
                <w:szCs w:val="24"/>
              </w:rPr>
              <w:t>techninės įrangos konfigūravimo ir/ar programavimo darbai atliekami tiekėjo darbo valandomis</w:t>
            </w:r>
          </w:p>
        </w:tc>
        <w:tc>
          <w:tcPr>
            <w:tcW w:w="1412" w:type="dxa"/>
          </w:tcPr>
          <w:p w14:paraId="71555931" w14:textId="702A51F3" w:rsidR="009F5653" w:rsidRPr="00DA17D6" w:rsidRDefault="009F5653"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val.</w:t>
            </w:r>
          </w:p>
        </w:tc>
        <w:tc>
          <w:tcPr>
            <w:tcW w:w="1550" w:type="dxa"/>
          </w:tcPr>
          <w:p w14:paraId="724BB0F9" w14:textId="0D91FEA1" w:rsidR="009F5653" w:rsidRPr="00DA17D6" w:rsidRDefault="009F5653"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9F5653" w:rsidRPr="00DA17D6" w14:paraId="6DEF80AB" w14:textId="77777777" w:rsidTr="00151261">
        <w:tc>
          <w:tcPr>
            <w:tcW w:w="9777" w:type="dxa"/>
            <w:gridSpan w:val="4"/>
          </w:tcPr>
          <w:p w14:paraId="1518A7F1" w14:textId="5A44895B" w:rsidR="009F5653" w:rsidRPr="00DA17D6" w:rsidRDefault="00BD6F94" w:rsidP="00C3718E">
            <w:pPr>
              <w:tabs>
                <w:tab w:val="left" w:pos="447"/>
              </w:tabs>
              <w:autoSpaceDE w:val="0"/>
              <w:autoSpaceDN w:val="0"/>
              <w:adjustRightInd w:val="0"/>
              <w:rPr>
                <w:rFonts w:cs="Times New Roman"/>
                <w:szCs w:val="24"/>
              </w:rPr>
            </w:pPr>
            <w:r w:rsidRPr="00DA17D6">
              <w:rPr>
                <w:rFonts w:eastAsia="Times New Roman" w:cs="Times New Roman"/>
                <w:color w:val="000000"/>
                <w:szCs w:val="24"/>
                <w:lang w:eastAsia="lt-LT"/>
              </w:rPr>
              <w:t>Įrangos dalies (detalės) pavadinimas:</w:t>
            </w:r>
          </w:p>
        </w:tc>
      </w:tr>
      <w:tr w:rsidR="00BF616C" w:rsidRPr="00DA17D6" w14:paraId="314AD298" w14:textId="77777777" w:rsidTr="00BF616C">
        <w:tc>
          <w:tcPr>
            <w:tcW w:w="876" w:type="dxa"/>
          </w:tcPr>
          <w:p w14:paraId="0D2639AE" w14:textId="23008ACE" w:rsidR="00BF616C" w:rsidRPr="00DA17D6" w:rsidRDefault="00BF616C"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8.</w:t>
            </w:r>
          </w:p>
        </w:tc>
        <w:tc>
          <w:tcPr>
            <w:tcW w:w="5939" w:type="dxa"/>
          </w:tcPr>
          <w:p w14:paraId="0E7F7A6B" w14:textId="67B84934" w:rsidR="00BF616C" w:rsidRPr="00DA17D6" w:rsidRDefault="00BF616C" w:rsidP="002F4B6A">
            <w:pPr>
              <w:tabs>
                <w:tab w:val="left" w:pos="1605"/>
              </w:tabs>
              <w:autoSpaceDE w:val="0"/>
              <w:autoSpaceDN w:val="0"/>
              <w:adjustRightInd w:val="0"/>
              <w:jc w:val="both"/>
              <w:rPr>
                <w:rFonts w:cs="Times New Roman"/>
                <w:color w:val="000000"/>
                <w:szCs w:val="24"/>
                <w:lang w:val="en-US"/>
              </w:rPr>
            </w:pPr>
            <w:r w:rsidRPr="00DA17D6">
              <w:rPr>
                <w:rFonts w:cs="Times New Roman"/>
                <w:color w:val="000000"/>
                <w:szCs w:val="24"/>
              </w:rPr>
              <w:t>Informacinis ekranas 32</w:t>
            </w:r>
            <w:r w:rsidRPr="00DA17D6">
              <w:rPr>
                <w:rFonts w:cs="Times New Roman"/>
                <w:color w:val="000000"/>
                <w:szCs w:val="24"/>
                <w:lang w:val="en-US"/>
              </w:rPr>
              <w:t>”</w:t>
            </w:r>
          </w:p>
        </w:tc>
        <w:tc>
          <w:tcPr>
            <w:tcW w:w="1412" w:type="dxa"/>
          </w:tcPr>
          <w:p w14:paraId="4B8802CF" w14:textId="2CAEF843" w:rsidR="00BF616C"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3BE091EC" w14:textId="052F6C4C" w:rsidR="00BF616C"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BF616C" w:rsidRPr="00DA17D6" w14:paraId="10D0C5A9" w14:textId="77777777" w:rsidTr="00BF616C">
        <w:tc>
          <w:tcPr>
            <w:tcW w:w="876" w:type="dxa"/>
          </w:tcPr>
          <w:p w14:paraId="4E98CB8D" w14:textId="4E61F39F" w:rsidR="00BF616C" w:rsidRPr="00DA17D6" w:rsidRDefault="00BF616C"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9.</w:t>
            </w:r>
          </w:p>
        </w:tc>
        <w:tc>
          <w:tcPr>
            <w:tcW w:w="5939" w:type="dxa"/>
          </w:tcPr>
          <w:p w14:paraId="56C5B112" w14:textId="5AD55EE6" w:rsidR="00BF616C" w:rsidRPr="00DA17D6" w:rsidRDefault="00BF616C" w:rsidP="002F4B6A">
            <w:pPr>
              <w:tabs>
                <w:tab w:val="left" w:pos="1605"/>
              </w:tabs>
              <w:autoSpaceDE w:val="0"/>
              <w:autoSpaceDN w:val="0"/>
              <w:adjustRightInd w:val="0"/>
              <w:jc w:val="both"/>
              <w:rPr>
                <w:rFonts w:cs="Times New Roman"/>
                <w:color w:val="000000"/>
                <w:szCs w:val="24"/>
              </w:rPr>
            </w:pPr>
            <w:r w:rsidRPr="00DA17D6">
              <w:rPr>
                <w:rFonts w:cs="Times New Roman"/>
                <w:color w:val="000000"/>
                <w:szCs w:val="24"/>
              </w:rPr>
              <w:t>Informacinis ekranas 43“</w:t>
            </w:r>
          </w:p>
        </w:tc>
        <w:tc>
          <w:tcPr>
            <w:tcW w:w="1412" w:type="dxa"/>
          </w:tcPr>
          <w:p w14:paraId="7926D900" w14:textId="1E7F52E2" w:rsidR="00BF616C"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625FD08E" w14:textId="075A423B" w:rsidR="00BF616C"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BF616C" w:rsidRPr="00DA17D6" w14:paraId="2D037D8E" w14:textId="77777777" w:rsidTr="00BF616C">
        <w:tc>
          <w:tcPr>
            <w:tcW w:w="876" w:type="dxa"/>
          </w:tcPr>
          <w:p w14:paraId="51D29365" w14:textId="14B5241E" w:rsidR="00BF616C" w:rsidRPr="00DA17D6" w:rsidRDefault="00BF616C"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lastRenderedPageBreak/>
              <w:t>10.</w:t>
            </w:r>
          </w:p>
        </w:tc>
        <w:tc>
          <w:tcPr>
            <w:tcW w:w="5939" w:type="dxa"/>
          </w:tcPr>
          <w:p w14:paraId="166D6987" w14:textId="1C0557A6" w:rsidR="00BF616C" w:rsidRPr="00DA17D6" w:rsidRDefault="00BF616C" w:rsidP="002F4B6A">
            <w:pPr>
              <w:tabs>
                <w:tab w:val="left" w:pos="1605"/>
              </w:tabs>
              <w:autoSpaceDE w:val="0"/>
              <w:autoSpaceDN w:val="0"/>
              <w:adjustRightInd w:val="0"/>
              <w:jc w:val="both"/>
              <w:rPr>
                <w:rFonts w:cs="Times New Roman"/>
                <w:color w:val="000000"/>
                <w:szCs w:val="24"/>
              </w:rPr>
            </w:pPr>
            <w:r w:rsidRPr="00DA17D6">
              <w:rPr>
                <w:rFonts w:cs="Times New Roman"/>
                <w:color w:val="000000"/>
                <w:szCs w:val="24"/>
              </w:rPr>
              <w:t>Informacinis ekranas 50“</w:t>
            </w:r>
          </w:p>
        </w:tc>
        <w:tc>
          <w:tcPr>
            <w:tcW w:w="1412" w:type="dxa"/>
          </w:tcPr>
          <w:p w14:paraId="7E761FBB" w14:textId="159B65FF" w:rsidR="00BF616C"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14AC31E9" w14:textId="2CAB81C4" w:rsidR="00BF616C"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BF616C" w:rsidRPr="00DA17D6" w14:paraId="7C90981E" w14:textId="77777777" w:rsidTr="00BF616C">
        <w:trPr>
          <w:trHeight w:val="70"/>
        </w:trPr>
        <w:tc>
          <w:tcPr>
            <w:tcW w:w="876" w:type="dxa"/>
          </w:tcPr>
          <w:p w14:paraId="3ACD9994" w14:textId="56A22D69" w:rsidR="00BF616C" w:rsidRPr="00DA17D6" w:rsidRDefault="00BF616C"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11.</w:t>
            </w:r>
          </w:p>
        </w:tc>
        <w:tc>
          <w:tcPr>
            <w:tcW w:w="5939" w:type="dxa"/>
          </w:tcPr>
          <w:p w14:paraId="7C89A48B" w14:textId="27D1F6E5" w:rsidR="00BF616C" w:rsidRPr="00DA17D6" w:rsidRDefault="00BF616C" w:rsidP="002F4B6A">
            <w:pPr>
              <w:tabs>
                <w:tab w:val="left" w:pos="1605"/>
              </w:tabs>
              <w:autoSpaceDE w:val="0"/>
              <w:autoSpaceDN w:val="0"/>
              <w:adjustRightInd w:val="0"/>
              <w:jc w:val="both"/>
              <w:rPr>
                <w:rFonts w:cs="Times New Roman"/>
                <w:color w:val="000000"/>
                <w:szCs w:val="24"/>
              </w:rPr>
            </w:pPr>
            <w:r w:rsidRPr="00DA17D6">
              <w:rPr>
                <w:rFonts w:cs="Times New Roman"/>
                <w:color w:val="000000"/>
                <w:szCs w:val="24"/>
              </w:rPr>
              <w:t>Darbo vietos ekranas</w:t>
            </w:r>
          </w:p>
        </w:tc>
        <w:tc>
          <w:tcPr>
            <w:tcW w:w="1412" w:type="dxa"/>
          </w:tcPr>
          <w:p w14:paraId="477A6A46" w14:textId="05A49C77" w:rsidR="00BF616C"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3E4BC9FC" w14:textId="4A9DF5BF" w:rsidR="00BF616C"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BF616C" w:rsidRPr="00DA17D6" w14:paraId="30FE9682" w14:textId="77777777" w:rsidTr="00BF616C">
        <w:trPr>
          <w:trHeight w:val="70"/>
        </w:trPr>
        <w:tc>
          <w:tcPr>
            <w:tcW w:w="876" w:type="dxa"/>
          </w:tcPr>
          <w:p w14:paraId="3B2C86E3" w14:textId="06524A72" w:rsidR="00BF616C" w:rsidRPr="00DA17D6" w:rsidRDefault="00BF616C"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12.</w:t>
            </w:r>
          </w:p>
        </w:tc>
        <w:tc>
          <w:tcPr>
            <w:tcW w:w="5939" w:type="dxa"/>
          </w:tcPr>
          <w:p w14:paraId="363F9140" w14:textId="19060263" w:rsidR="00BF616C" w:rsidRPr="00DA17D6" w:rsidRDefault="00EF0370" w:rsidP="002F4B6A">
            <w:pPr>
              <w:tabs>
                <w:tab w:val="left" w:pos="1605"/>
              </w:tabs>
              <w:autoSpaceDE w:val="0"/>
              <w:autoSpaceDN w:val="0"/>
              <w:adjustRightInd w:val="0"/>
              <w:jc w:val="both"/>
              <w:rPr>
                <w:rStyle w:val="CommentReference"/>
                <w:rFonts w:eastAsia="Arial Unicode MS" w:cs="Times New Roman"/>
                <w:sz w:val="24"/>
                <w:szCs w:val="24"/>
              </w:rPr>
            </w:pPr>
            <w:r w:rsidRPr="00DA17D6">
              <w:rPr>
                <w:rFonts w:cs="Times New Roman"/>
                <w:color w:val="000000"/>
                <w:szCs w:val="24"/>
              </w:rPr>
              <w:t>Bilietų terminalo ekranas</w:t>
            </w:r>
          </w:p>
        </w:tc>
        <w:tc>
          <w:tcPr>
            <w:tcW w:w="1412" w:type="dxa"/>
          </w:tcPr>
          <w:p w14:paraId="3FB41579" w14:textId="171336E2" w:rsidR="00BF616C"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7AA898E6" w14:textId="28E98D69" w:rsidR="00BF616C"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BF616C" w:rsidRPr="00DA17D6" w14:paraId="5D71DCC9" w14:textId="77777777" w:rsidTr="00BF616C">
        <w:trPr>
          <w:trHeight w:val="70"/>
        </w:trPr>
        <w:tc>
          <w:tcPr>
            <w:tcW w:w="876" w:type="dxa"/>
          </w:tcPr>
          <w:p w14:paraId="3D9EBEC6" w14:textId="4FE8A7BD" w:rsidR="00BF616C" w:rsidRPr="00DA17D6" w:rsidRDefault="00BF616C"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13.</w:t>
            </w:r>
          </w:p>
        </w:tc>
        <w:tc>
          <w:tcPr>
            <w:tcW w:w="5939" w:type="dxa"/>
          </w:tcPr>
          <w:p w14:paraId="0E097F56" w14:textId="1EC1F659" w:rsidR="00BF616C" w:rsidRPr="00DA17D6" w:rsidRDefault="00EF0370" w:rsidP="002F4B6A">
            <w:pPr>
              <w:tabs>
                <w:tab w:val="left" w:pos="1605"/>
              </w:tabs>
              <w:autoSpaceDE w:val="0"/>
              <w:autoSpaceDN w:val="0"/>
              <w:adjustRightInd w:val="0"/>
              <w:jc w:val="both"/>
              <w:rPr>
                <w:rFonts w:cs="Times New Roman"/>
                <w:color w:val="000000"/>
                <w:szCs w:val="24"/>
              </w:rPr>
            </w:pPr>
            <w:r w:rsidRPr="00DA17D6">
              <w:rPr>
                <w:rFonts w:cs="Times New Roman"/>
                <w:color w:val="000000"/>
                <w:szCs w:val="24"/>
              </w:rPr>
              <w:t>Bilietų terminalo išmanusis valdiklis</w:t>
            </w:r>
          </w:p>
        </w:tc>
        <w:tc>
          <w:tcPr>
            <w:tcW w:w="1412" w:type="dxa"/>
          </w:tcPr>
          <w:p w14:paraId="1D66ABB5" w14:textId="572D31AD" w:rsidR="00BF616C"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06D611B4" w14:textId="22E2B3A3" w:rsidR="00BF616C"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BF616C" w:rsidRPr="00DA17D6" w14:paraId="6A284E46" w14:textId="77777777" w:rsidTr="00BF616C">
        <w:trPr>
          <w:trHeight w:val="70"/>
        </w:trPr>
        <w:tc>
          <w:tcPr>
            <w:tcW w:w="876" w:type="dxa"/>
          </w:tcPr>
          <w:p w14:paraId="098ACCE4" w14:textId="300BD5BE" w:rsidR="00BF616C" w:rsidRPr="00DA17D6" w:rsidRDefault="00BF616C"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14.</w:t>
            </w:r>
          </w:p>
        </w:tc>
        <w:tc>
          <w:tcPr>
            <w:tcW w:w="5939" w:type="dxa"/>
          </w:tcPr>
          <w:p w14:paraId="2CE2EE2B" w14:textId="120AB502" w:rsidR="00BF616C" w:rsidRPr="00DA17D6" w:rsidRDefault="00EF0370" w:rsidP="002F4B6A">
            <w:pPr>
              <w:tabs>
                <w:tab w:val="left" w:pos="1605"/>
              </w:tabs>
              <w:autoSpaceDE w:val="0"/>
              <w:autoSpaceDN w:val="0"/>
              <w:adjustRightInd w:val="0"/>
              <w:jc w:val="both"/>
              <w:rPr>
                <w:rFonts w:cs="Times New Roman"/>
                <w:color w:val="000000"/>
                <w:szCs w:val="24"/>
              </w:rPr>
            </w:pPr>
            <w:r w:rsidRPr="00DA17D6">
              <w:rPr>
                <w:rFonts w:cs="Times New Roman"/>
                <w:color w:val="000000"/>
                <w:szCs w:val="24"/>
              </w:rPr>
              <w:t>Bilietų terminalo spausdintuvas</w:t>
            </w:r>
          </w:p>
        </w:tc>
        <w:tc>
          <w:tcPr>
            <w:tcW w:w="1412" w:type="dxa"/>
          </w:tcPr>
          <w:p w14:paraId="18D7A8F6" w14:textId="7BD78ED0" w:rsidR="00BF616C"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2479A7D5" w14:textId="4C5822A4" w:rsidR="00BF616C"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r w:rsidR="00387695" w:rsidRPr="00DA17D6" w14:paraId="728CD41E" w14:textId="77777777" w:rsidTr="00BF616C">
        <w:trPr>
          <w:trHeight w:val="70"/>
        </w:trPr>
        <w:tc>
          <w:tcPr>
            <w:tcW w:w="876" w:type="dxa"/>
          </w:tcPr>
          <w:p w14:paraId="08C7B548" w14:textId="48A2177F" w:rsidR="00387695" w:rsidRPr="00DA17D6" w:rsidRDefault="00387695" w:rsidP="002F4B6A">
            <w:pPr>
              <w:tabs>
                <w:tab w:val="left" w:pos="447"/>
              </w:tabs>
              <w:autoSpaceDE w:val="0"/>
              <w:autoSpaceDN w:val="0"/>
              <w:adjustRightInd w:val="0"/>
              <w:ind w:left="360"/>
              <w:jc w:val="both"/>
              <w:rPr>
                <w:rFonts w:eastAsia="Times New Roman" w:cs="Times New Roman"/>
                <w:color w:val="000000"/>
                <w:szCs w:val="24"/>
                <w:lang w:eastAsia="lt-LT"/>
              </w:rPr>
            </w:pPr>
            <w:r w:rsidRPr="00DA17D6">
              <w:rPr>
                <w:rFonts w:eastAsia="Times New Roman" w:cs="Times New Roman"/>
                <w:color w:val="000000"/>
                <w:szCs w:val="24"/>
                <w:lang w:eastAsia="lt-LT"/>
              </w:rPr>
              <w:t>15.</w:t>
            </w:r>
          </w:p>
        </w:tc>
        <w:tc>
          <w:tcPr>
            <w:tcW w:w="5939" w:type="dxa"/>
          </w:tcPr>
          <w:p w14:paraId="70823A49" w14:textId="1F247E02" w:rsidR="00387695" w:rsidRPr="00DA17D6" w:rsidRDefault="00387695" w:rsidP="002F4B6A">
            <w:pPr>
              <w:tabs>
                <w:tab w:val="left" w:pos="1605"/>
              </w:tabs>
              <w:autoSpaceDE w:val="0"/>
              <w:autoSpaceDN w:val="0"/>
              <w:adjustRightInd w:val="0"/>
              <w:jc w:val="both"/>
              <w:rPr>
                <w:rFonts w:cs="Times New Roman"/>
                <w:color w:val="000000"/>
                <w:szCs w:val="24"/>
              </w:rPr>
            </w:pPr>
            <w:r w:rsidRPr="00DA17D6">
              <w:rPr>
                <w:rFonts w:cs="Times New Roman"/>
                <w:color w:val="000000"/>
                <w:szCs w:val="24"/>
              </w:rPr>
              <w:t>Bilietų terminalo ADA</w:t>
            </w:r>
            <w:r w:rsidR="00AF6341" w:rsidRPr="00DA17D6">
              <w:rPr>
                <w:rFonts w:cs="Times New Roman"/>
                <w:color w:val="000000"/>
                <w:szCs w:val="24"/>
              </w:rPr>
              <w:t xml:space="preserve"> </w:t>
            </w:r>
            <w:r w:rsidRPr="00DA17D6">
              <w:rPr>
                <w:rFonts w:cs="Times New Roman"/>
                <w:color w:val="000000"/>
                <w:szCs w:val="24"/>
              </w:rPr>
              <w:t>klaviatūra</w:t>
            </w:r>
            <w:r w:rsidR="00AF6341" w:rsidRPr="00DA17D6">
              <w:rPr>
                <w:rFonts w:cs="Times New Roman"/>
                <w:color w:val="000000"/>
                <w:szCs w:val="24"/>
              </w:rPr>
              <w:t xml:space="preserve"> (angl. </w:t>
            </w:r>
            <w:proofErr w:type="spellStart"/>
            <w:r w:rsidR="00AF6341" w:rsidRPr="00DA17D6">
              <w:rPr>
                <w:rFonts w:cs="Times New Roman"/>
                <w:i/>
                <w:iCs/>
                <w:color w:val="000000"/>
                <w:szCs w:val="24"/>
              </w:rPr>
              <w:t>Audio</w:t>
            </w:r>
            <w:proofErr w:type="spellEnd"/>
            <w:r w:rsidR="002435A4" w:rsidRPr="00DA17D6">
              <w:rPr>
                <w:rFonts w:cs="Times New Roman"/>
                <w:i/>
                <w:iCs/>
                <w:color w:val="000000"/>
                <w:szCs w:val="24"/>
              </w:rPr>
              <w:t xml:space="preserve"> </w:t>
            </w:r>
            <w:proofErr w:type="spellStart"/>
            <w:r w:rsidR="00AF6341" w:rsidRPr="00DA17D6">
              <w:rPr>
                <w:rFonts w:cs="Times New Roman"/>
                <w:i/>
                <w:iCs/>
                <w:color w:val="000000"/>
                <w:szCs w:val="24"/>
              </w:rPr>
              <w:t>Nav</w:t>
            </w:r>
            <w:proofErr w:type="spellEnd"/>
            <w:r w:rsidR="00AF6341" w:rsidRPr="00DA17D6">
              <w:rPr>
                <w:rFonts w:cs="Times New Roman"/>
                <w:i/>
                <w:iCs/>
                <w:color w:val="000000"/>
                <w:szCs w:val="24"/>
              </w:rPr>
              <w:t xml:space="preserve"> </w:t>
            </w:r>
            <w:proofErr w:type="spellStart"/>
            <w:r w:rsidR="00AF6341" w:rsidRPr="00DA17D6">
              <w:rPr>
                <w:rFonts w:cs="Times New Roman"/>
                <w:i/>
                <w:iCs/>
                <w:color w:val="000000"/>
                <w:szCs w:val="24"/>
              </w:rPr>
              <w:t>Keypad</w:t>
            </w:r>
            <w:proofErr w:type="spellEnd"/>
            <w:r w:rsidR="00AF6341" w:rsidRPr="00DA17D6">
              <w:rPr>
                <w:rFonts w:cs="Times New Roman"/>
                <w:color w:val="000000"/>
                <w:szCs w:val="24"/>
              </w:rPr>
              <w:t>)</w:t>
            </w:r>
          </w:p>
        </w:tc>
        <w:tc>
          <w:tcPr>
            <w:tcW w:w="1412" w:type="dxa"/>
          </w:tcPr>
          <w:p w14:paraId="4F02FD04" w14:textId="178EC105" w:rsidR="00387695" w:rsidRPr="00DA17D6" w:rsidRDefault="00387695" w:rsidP="00C3718E">
            <w:pPr>
              <w:tabs>
                <w:tab w:val="left" w:pos="447"/>
              </w:tabs>
              <w:autoSpaceDE w:val="0"/>
              <w:autoSpaceDN w:val="0"/>
              <w:adjustRightInd w:val="0"/>
              <w:jc w:val="center"/>
              <w:rPr>
                <w:rFonts w:eastAsia="Times New Roman" w:cs="Times New Roman"/>
                <w:color w:val="000000"/>
                <w:szCs w:val="24"/>
                <w:lang w:eastAsia="lt-LT"/>
              </w:rPr>
            </w:pPr>
            <w:r w:rsidRPr="00DA17D6">
              <w:rPr>
                <w:rFonts w:eastAsia="Times New Roman" w:cs="Times New Roman"/>
                <w:color w:val="000000"/>
                <w:szCs w:val="24"/>
                <w:lang w:eastAsia="lt-LT"/>
              </w:rPr>
              <w:t>vnt.</w:t>
            </w:r>
          </w:p>
        </w:tc>
        <w:tc>
          <w:tcPr>
            <w:tcW w:w="1550" w:type="dxa"/>
          </w:tcPr>
          <w:p w14:paraId="40B172C5" w14:textId="6E123A6C" w:rsidR="00387695" w:rsidRPr="00DA17D6" w:rsidRDefault="00387695" w:rsidP="00C3718E">
            <w:pPr>
              <w:tabs>
                <w:tab w:val="left" w:pos="447"/>
              </w:tabs>
              <w:autoSpaceDE w:val="0"/>
              <w:autoSpaceDN w:val="0"/>
              <w:adjustRightInd w:val="0"/>
              <w:jc w:val="center"/>
              <w:rPr>
                <w:rFonts w:cs="Times New Roman"/>
                <w:szCs w:val="24"/>
              </w:rPr>
            </w:pPr>
            <w:r w:rsidRPr="00DA17D6">
              <w:rPr>
                <w:rFonts w:cs="Times New Roman"/>
                <w:szCs w:val="24"/>
              </w:rPr>
              <w:t>Pagal poreikį</w:t>
            </w:r>
          </w:p>
        </w:tc>
      </w:tr>
    </w:tbl>
    <w:p w14:paraId="634E53F4" w14:textId="77777777" w:rsidR="00DD0F76" w:rsidRPr="00DA17D6" w:rsidRDefault="008832A8" w:rsidP="002F4B6A">
      <w:pPr>
        <w:autoSpaceDE w:val="0"/>
        <w:autoSpaceDN w:val="0"/>
        <w:adjustRightInd w:val="0"/>
        <w:spacing w:after="0"/>
        <w:jc w:val="both"/>
        <w:rPr>
          <w:rFonts w:eastAsia="Calibri" w:cs="Times New Roman"/>
          <w:color w:val="000000"/>
          <w:kern w:val="0"/>
          <w:szCs w:val="24"/>
          <w:lang w:val="lt-LT"/>
          <w14:ligatures w14:val="none"/>
        </w:rPr>
      </w:pPr>
      <w:r w:rsidRPr="00DA17D6">
        <w:rPr>
          <w:rFonts w:eastAsia="Calibri" w:cs="Times New Roman"/>
          <w:color w:val="000000"/>
          <w:kern w:val="0"/>
          <w:szCs w:val="24"/>
          <w:lang w:val="lt-LT"/>
          <w14:ligatures w14:val="none"/>
        </w:rPr>
        <w:t>3.1 punkto lentelėje nurodytos paslaugos ir dalys (detalės, medžiagos) bus perkamos pagal poreikį. Paslaugos ir dalys (detalės, medžiagos) bus perkamos teikiant atskirus užsakymus bei neviršijant 25 000,00 Eur be PVM sumos (bendros maksimalios sutarties kainos).</w:t>
      </w:r>
    </w:p>
    <w:p w14:paraId="109F23E8" w14:textId="2C9ADC36" w:rsidR="00DD0F76" w:rsidRPr="00DA17D6" w:rsidRDefault="00DD0F76" w:rsidP="002F4B6A">
      <w:pPr>
        <w:pStyle w:val="ListParagraph"/>
        <w:numPr>
          <w:ilvl w:val="1"/>
          <w:numId w:val="37"/>
        </w:numPr>
        <w:autoSpaceDE w:val="0"/>
        <w:autoSpaceDN w:val="0"/>
        <w:adjustRightInd w:val="0"/>
        <w:ind w:left="0" w:firstLine="0"/>
        <w:jc w:val="both"/>
        <w:rPr>
          <w:rFonts w:eastAsia="Calibri"/>
          <w:color w:val="000000"/>
        </w:rPr>
      </w:pPr>
      <w:r w:rsidRPr="00DA17D6">
        <w:rPr>
          <w:color w:val="000000" w:themeColor="text1"/>
        </w:rPr>
        <w:t>3.1 punkto lentelės sąraše 8-1</w:t>
      </w:r>
      <w:r w:rsidR="007777A9" w:rsidRPr="00DA17D6">
        <w:rPr>
          <w:color w:val="000000" w:themeColor="text1"/>
        </w:rPr>
        <w:t>5</w:t>
      </w:r>
      <w:r w:rsidRPr="00DA17D6">
        <w:rPr>
          <w:color w:val="000000" w:themeColor="text1"/>
        </w:rPr>
        <w:t xml:space="preserve"> punktuose pateiktas ne baigtinis įrangos dalių (detalių, medžiagų) sąrašas. Perkančioji organizacija gali įsigyti </w:t>
      </w:r>
      <w:bookmarkStart w:id="0" w:name="_Hlk84933537"/>
      <w:r w:rsidRPr="00DA17D6">
        <w:rPr>
          <w:color w:val="000000" w:themeColor="text1"/>
        </w:rPr>
        <w:t>3.1 punkto lentelės sąraše 8-1</w:t>
      </w:r>
      <w:r w:rsidR="007777A9" w:rsidRPr="00DA17D6">
        <w:rPr>
          <w:color w:val="000000" w:themeColor="text1"/>
        </w:rPr>
        <w:t>5</w:t>
      </w:r>
      <w:r w:rsidRPr="00DA17D6">
        <w:rPr>
          <w:color w:val="000000" w:themeColor="text1"/>
        </w:rPr>
        <w:t xml:space="preserve"> punktuose </w:t>
      </w:r>
      <w:bookmarkEnd w:id="0"/>
      <w:r w:rsidRPr="00DA17D6">
        <w:rPr>
          <w:color w:val="000000" w:themeColor="text1"/>
        </w:rPr>
        <w:t xml:space="preserve">nenurodytų, tačiau </w:t>
      </w:r>
      <w:bookmarkStart w:id="1" w:name="_Hlk84933565"/>
      <w:r w:rsidRPr="00DA17D6">
        <w:rPr>
          <w:color w:val="000000" w:themeColor="text1"/>
        </w:rPr>
        <w:t>įrangos remonto ir (ar) montavimo paslaugų teikimui reikalingų dalių (detalių, medžiagų). Už 3.1 punkto lentelės sąrašo 8-1</w:t>
      </w:r>
      <w:r w:rsidR="00AF678D" w:rsidRPr="00DA17D6">
        <w:rPr>
          <w:color w:val="000000" w:themeColor="text1"/>
        </w:rPr>
        <w:t>5</w:t>
      </w:r>
      <w:r w:rsidRPr="00DA17D6">
        <w:rPr>
          <w:color w:val="000000" w:themeColor="text1"/>
        </w:rPr>
        <w:t xml:space="preserve"> punktuose nenurodytas dalis (detales, medžiagas) atsiskaitoma atlyginant Tiekėjo faktiškai patirtas išlaidas. Sąraše nenurodytos dalys (detalės, medžiagos) turi būti Tiekėjo įsigytos / siūlomos ne didesnėmis nei rinkos kainomis. Į faktiškai patirtas išlaidas negali būti įskaičiuotas Tiekėjo pelnas. </w:t>
      </w:r>
      <w:bookmarkEnd w:id="1"/>
      <w:r w:rsidRPr="00DA17D6">
        <w:rPr>
          <w:color w:val="000000" w:themeColor="text1"/>
        </w:rPr>
        <w:t>Sutarties vykdymo metu Tiekėjo priimami sprendimai, susiję su 3.2 punkte nurodytomis išlaidomis, su Perkančiąja organizacija turi būti derinami iš anksto. Perkančioji organizacija nemokės už remonto paslaugą metu pakeistą dalį (detalę, panaudotą medžiagą) atliktą be Perkančiosios organizacijos sutikimo ar atliktą ne pagal užsakymą, arba jeigu remonto ir (ar) montavimo paslaugų metu panaudotos dalies (detalės, medžiagos) kaina nebus konkurencinga ir neatitiks rinkos kainos.</w:t>
      </w:r>
    </w:p>
    <w:p w14:paraId="2822C088" w14:textId="77777777" w:rsidR="00A84744" w:rsidRPr="00DA17D6" w:rsidRDefault="00A84744" w:rsidP="002F4B6A">
      <w:pPr>
        <w:numPr>
          <w:ilvl w:val="0"/>
          <w:numId w:val="37"/>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REIKALAVIMAI PIRKIMO OBJEKTUI</w:t>
      </w:r>
    </w:p>
    <w:p w14:paraId="39A1D243" w14:textId="5E245B38" w:rsidR="004C3298" w:rsidRPr="00DA17D6" w:rsidRDefault="004C3298" w:rsidP="002F4B6A">
      <w:pPr>
        <w:pStyle w:val="ListParagraph"/>
        <w:numPr>
          <w:ilvl w:val="1"/>
          <w:numId w:val="38"/>
        </w:numPr>
        <w:ind w:left="0" w:firstLine="0"/>
        <w:jc w:val="both"/>
        <w:rPr>
          <w:rFonts w:eastAsia="Calibri"/>
        </w:rPr>
      </w:pPr>
      <w:r w:rsidRPr="00DA17D6">
        <w:rPr>
          <w:rFonts w:eastAsia="Calibri"/>
          <w:b/>
          <w:bCs/>
        </w:rPr>
        <w:t>Perkančiosios organizacijos naudojama Sistema ir jos aprašymas</w:t>
      </w:r>
    </w:p>
    <w:p w14:paraId="3BB51A2E" w14:textId="77777777" w:rsidR="00BE7214" w:rsidRPr="00DA17D6" w:rsidRDefault="004C3298" w:rsidP="002F4B6A">
      <w:pPr>
        <w:pStyle w:val="ListParagraph"/>
        <w:numPr>
          <w:ilvl w:val="2"/>
          <w:numId w:val="38"/>
        </w:numPr>
        <w:ind w:left="0" w:firstLine="0"/>
        <w:jc w:val="both"/>
        <w:rPr>
          <w:rFonts w:eastAsia="Calibri"/>
        </w:rPr>
      </w:pPr>
      <w:r w:rsidRPr="00DA17D6">
        <w:rPr>
          <w:rFonts w:eastAsia="Calibri"/>
        </w:rPr>
        <w:t xml:space="preserve">Šiuo metu Perkančiosios organizacijos infrastruktūroje yra įdiegta klientų srautų valdymo sistema </w:t>
      </w:r>
      <w:proofErr w:type="spellStart"/>
      <w:r w:rsidRPr="00DA17D6">
        <w:rPr>
          <w:rFonts w:eastAsia="Calibri"/>
        </w:rPr>
        <w:t>Orchestra</w:t>
      </w:r>
      <w:proofErr w:type="spellEnd"/>
      <w:r w:rsidRPr="00DA17D6">
        <w:rPr>
          <w:rFonts w:eastAsia="Calibri"/>
        </w:rPr>
        <w:t xml:space="preserve"> 7 4.4.0 v su </w:t>
      </w:r>
      <w:proofErr w:type="spellStart"/>
      <w:r w:rsidRPr="00DA17D6">
        <w:rPr>
          <w:rFonts w:eastAsia="Calibri"/>
        </w:rPr>
        <w:t>Qmatic</w:t>
      </w:r>
      <w:proofErr w:type="spellEnd"/>
      <w:r w:rsidR="002A7989" w:rsidRPr="00DA17D6">
        <w:rPr>
          <w:rFonts w:eastAsia="Calibri"/>
        </w:rPr>
        <w:t xml:space="preserve"> gamintojo licencijuota</w:t>
      </w:r>
      <w:r w:rsidRPr="00DA17D6">
        <w:rPr>
          <w:rFonts w:eastAsia="Calibri"/>
        </w:rPr>
        <w:t xml:space="preserve"> technine įranga. Techninės įrangos kiekiai ir padaliniai, kuriuose ji įdiegta, nurodyti 4.2 punkto 1 lentelėje.</w:t>
      </w:r>
    </w:p>
    <w:p w14:paraId="45059A03" w14:textId="77777777" w:rsidR="00BE7214" w:rsidRPr="00DA17D6" w:rsidRDefault="004C3298" w:rsidP="002F4B6A">
      <w:pPr>
        <w:pStyle w:val="ListParagraph"/>
        <w:numPr>
          <w:ilvl w:val="2"/>
          <w:numId w:val="38"/>
        </w:numPr>
        <w:ind w:left="0" w:firstLine="0"/>
        <w:jc w:val="both"/>
        <w:rPr>
          <w:rFonts w:eastAsia="Calibri"/>
        </w:rPr>
      </w:pPr>
      <w:r w:rsidRPr="00DA17D6">
        <w:rPr>
          <w:rFonts w:eastAsia="Calibri"/>
        </w:rPr>
        <w:t>Visų Perkančiosios organizacijos padaliniuose (toliau – padaliniai) įdiegtų sistemų (toliau – Padalinių sistemos) administravimas ir visų funkcijų konfigūravimas yra centralizuotas, su galimybe keisti parametrus padaliniuose vienu metu, keliuose pasirinktuose padaliniuose ar konkrečiame pasirinktame padalinyje. Centrinės sistemos naudotojui atliekant parametrų keitimą Sistemos darbas padaliniuose nenutrūksta.</w:t>
      </w:r>
    </w:p>
    <w:p w14:paraId="2DE5990C" w14:textId="77777777" w:rsidR="00BE7214" w:rsidRPr="00DA17D6" w:rsidRDefault="004C3298" w:rsidP="002F4B6A">
      <w:pPr>
        <w:pStyle w:val="ListParagraph"/>
        <w:numPr>
          <w:ilvl w:val="2"/>
          <w:numId w:val="38"/>
        </w:numPr>
        <w:ind w:left="0" w:firstLine="0"/>
        <w:jc w:val="both"/>
        <w:rPr>
          <w:rFonts w:eastAsia="Calibri"/>
        </w:rPr>
      </w:pPr>
      <w:r w:rsidRPr="00DA17D6">
        <w:rPr>
          <w:rFonts w:eastAsia="Calibri"/>
        </w:rPr>
        <w:t>Sistemoje yra funkcionalumas nustatyti Centrinės sistemos naudotojams skirtingas roles, kurioms galima priskirti teises programinėje įrangoje. Sistemoje yra rolės, suteikiančios teisę: nurodyti sistemos naudotojams administruojamą padalinį, administruoti sistemos naudotojus,  keisti sistemos parametrus,  formuoti ataskaitas, aptarnauti klientus.</w:t>
      </w:r>
    </w:p>
    <w:p w14:paraId="6B6AF78E" w14:textId="77777777" w:rsidR="00BE7214" w:rsidRPr="00DA17D6" w:rsidRDefault="004C3298" w:rsidP="002F4B6A">
      <w:pPr>
        <w:pStyle w:val="ListParagraph"/>
        <w:numPr>
          <w:ilvl w:val="2"/>
          <w:numId w:val="38"/>
        </w:numPr>
        <w:ind w:left="0" w:firstLine="0"/>
        <w:jc w:val="both"/>
        <w:rPr>
          <w:rFonts w:eastAsia="Calibri"/>
        </w:rPr>
      </w:pPr>
      <w:r w:rsidRPr="00DA17D6">
        <w:rPr>
          <w:rFonts w:eastAsia="Calibri"/>
        </w:rPr>
        <w:t>Sistemoje yra įgyvendinta modulinė struktūra, leidžianti lengvai pridėti naujus funkcionalumus (modulius).</w:t>
      </w:r>
    </w:p>
    <w:p w14:paraId="58A0EC13" w14:textId="77777777" w:rsidR="00BE7214" w:rsidRPr="00DA17D6" w:rsidRDefault="004C3298" w:rsidP="002F4B6A">
      <w:pPr>
        <w:pStyle w:val="ListParagraph"/>
        <w:numPr>
          <w:ilvl w:val="2"/>
          <w:numId w:val="38"/>
        </w:numPr>
        <w:ind w:left="0" w:firstLine="0"/>
        <w:jc w:val="both"/>
        <w:rPr>
          <w:rFonts w:eastAsia="Calibri"/>
        </w:rPr>
      </w:pPr>
      <w:r w:rsidRPr="00DA17D6">
        <w:rPr>
          <w:rFonts w:eastAsia="Calibri"/>
        </w:rPr>
        <w:t>Centrinė sistema palaiko neribotą kiekį atskirų geografiškai nutolusių padaliniuose įdiegtų Padalinių sistemų.</w:t>
      </w:r>
    </w:p>
    <w:p w14:paraId="73A7846D" w14:textId="3BF409AA" w:rsidR="00EE2C41" w:rsidRPr="00DA17D6" w:rsidRDefault="004C3298" w:rsidP="002F4B6A">
      <w:pPr>
        <w:pStyle w:val="ListParagraph"/>
        <w:numPr>
          <w:ilvl w:val="2"/>
          <w:numId w:val="38"/>
        </w:numPr>
        <w:ind w:left="0" w:firstLine="0"/>
        <w:jc w:val="both"/>
        <w:rPr>
          <w:rFonts w:eastAsia="Calibri"/>
        </w:rPr>
      </w:pPr>
      <w:r w:rsidRPr="00DA17D6">
        <w:rPr>
          <w:rFonts w:eastAsia="Calibri"/>
        </w:rPr>
        <w:t>Padalinio sistema susideda iš bilietų terminalų su lietimui jautriu ekranu</w:t>
      </w:r>
      <w:r w:rsidR="005244E5" w:rsidRPr="00DA17D6">
        <w:rPr>
          <w:rFonts w:eastAsia="Calibri"/>
        </w:rPr>
        <w:t>,</w:t>
      </w:r>
      <w:r w:rsidRPr="00DA17D6">
        <w:rPr>
          <w:rFonts w:eastAsia="Calibri"/>
        </w:rPr>
        <w:t xml:space="preserve"> darbo vietų švieslenčių, centrinių švieslenčių, lauko švieslenčių bei įrenginių, kurie skirti sistemos maitinimui ir komutavimui.</w:t>
      </w:r>
    </w:p>
    <w:p w14:paraId="26B84E0B"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t>Administravimo ir valdymo sąsaja yra pasiekiama per žiniatinklio naršyklę.</w:t>
      </w:r>
    </w:p>
    <w:p w14:paraId="0C985214"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t>Yra REST, SOAP arba „</w:t>
      </w:r>
      <w:proofErr w:type="spellStart"/>
      <w:r w:rsidRPr="00DA17D6">
        <w:rPr>
          <w:rFonts w:eastAsia="Calibri"/>
        </w:rPr>
        <w:t>web</w:t>
      </w:r>
      <w:proofErr w:type="spellEnd"/>
      <w:r w:rsidRPr="00DA17D6">
        <w:rPr>
          <w:rFonts w:eastAsia="Calibri"/>
        </w:rPr>
        <w:t xml:space="preserve"> </w:t>
      </w:r>
      <w:proofErr w:type="spellStart"/>
      <w:r w:rsidRPr="00DA17D6">
        <w:rPr>
          <w:rFonts w:eastAsia="Calibri"/>
        </w:rPr>
        <w:t>sockets</w:t>
      </w:r>
      <w:proofErr w:type="spellEnd"/>
      <w:r w:rsidRPr="00DA17D6">
        <w:rPr>
          <w:rFonts w:eastAsia="Calibri"/>
        </w:rPr>
        <w:t>“ žiniatinklio paslaugos sąsaja, leidžianti vykdyti Centrinės sistemos valdymą (lygiavertį administravimo ir valdymo sąsajai) bei duomenų perdavimą ir gavimą.</w:t>
      </w:r>
    </w:p>
    <w:p w14:paraId="7FD62174"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t>Yra funkcionalumas, leidžiantis nenaudojant trečiųjų šalių programinės įrangos, lengvai keisti Padalinių sistemų bilietų spausdintuve atvaizduojamos informacijos dizainą, aptarnavimo operacijų skaičių, bei pavadinimus, grupuoti aptarnavimo operacijas, atidarant jas atskiruose languose.</w:t>
      </w:r>
    </w:p>
    <w:p w14:paraId="0C5F4F54"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t>Yra funkcionalumas, leidžiantis nenaudojant trečiųjų šalių programinės įrangos, lengvai keisti tekstinę, bei grafinę informaciją paslaugos eilės numerio bilietuose. Tekstas bilietuose rašomas lietuvių kalba. Informacija ant bilietų yra skirtinga, pagal pasirinktą aptarnavimo operaciją bei padalinį.</w:t>
      </w:r>
    </w:p>
    <w:p w14:paraId="4FC66252"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lastRenderedPageBreak/>
        <w:t>Yra galimybė kiekvienoje Padalinių sistemų darbo vietoje aptarnauti klientus, pagal kelias aptarnavimo operacijas, suteikiant skirtingus prioritetus.</w:t>
      </w:r>
    </w:p>
    <w:p w14:paraId="6B3525F8"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t>Sistemos naudotojui, turinčiam teisę administruoti Padalinio sistemą, yra galimybė realiu laiku matyti esamas padalinio eiles, laukimo laiką pagal paslaugas, bei bendrą visų laukiančių eilėje klientų skaičių, realiu laiku dirbančių klientų aptarnavimo vietų skaičių.</w:t>
      </w:r>
    </w:p>
    <w:p w14:paraId="54A4C312"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t>Sistemos naudotojui, turinčiam teisę administruoti Padalinio sistemą, yra galimybė realiu laiku matyti prie aptarnavimo langelių dirbančių sistemos naudotojų vardą, pavardę, paslaugos pavadinimą, aptarnavimo laiką, bilieto numerį.</w:t>
      </w:r>
    </w:p>
    <w:p w14:paraId="0E6129E5" w14:textId="77777777" w:rsidR="00EE2C41" w:rsidRPr="00DA17D6" w:rsidRDefault="004C3298" w:rsidP="002F4B6A">
      <w:pPr>
        <w:pStyle w:val="ListParagraph"/>
        <w:numPr>
          <w:ilvl w:val="2"/>
          <w:numId w:val="38"/>
        </w:numPr>
        <w:ind w:left="0" w:firstLine="0"/>
        <w:jc w:val="both"/>
        <w:rPr>
          <w:rFonts w:eastAsia="Calibri"/>
        </w:rPr>
      </w:pPr>
      <w:r w:rsidRPr="00DA17D6">
        <w:rPr>
          <w:rFonts w:eastAsia="Calibri"/>
        </w:rPr>
        <w:t>Yra galimybė, aptarnaujant klientą, jį nukreipti į kitą paslaugų eilę (pasirenkant paslaugą), į kitą darbo vietą arba kitam konkrečiam sistemos naudotojui.</w:t>
      </w:r>
    </w:p>
    <w:p w14:paraId="032418A2" w14:textId="77777777" w:rsidR="00933BEE" w:rsidRPr="00DA17D6" w:rsidRDefault="004C3298" w:rsidP="002F4B6A">
      <w:pPr>
        <w:pStyle w:val="ListParagraph"/>
        <w:numPr>
          <w:ilvl w:val="2"/>
          <w:numId w:val="38"/>
        </w:numPr>
        <w:ind w:left="0" w:firstLine="0"/>
        <w:jc w:val="both"/>
        <w:rPr>
          <w:rFonts w:eastAsia="Calibri"/>
        </w:rPr>
      </w:pPr>
      <w:r w:rsidRPr="00DA17D6">
        <w:rPr>
          <w:rFonts w:eastAsia="Calibri"/>
        </w:rPr>
        <w:t>Yra galimybė aptarnaujant klientą parašyti pastabą, kuri vėliau matoma prie kliento eilės numerio tol, kol jis aptarnaujamas.</w:t>
      </w:r>
    </w:p>
    <w:p w14:paraId="16585D1D" w14:textId="77777777" w:rsidR="00933BEE" w:rsidRPr="00DA17D6" w:rsidRDefault="004C3298" w:rsidP="002F4B6A">
      <w:pPr>
        <w:pStyle w:val="ListParagraph"/>
        <w:numPr>
          <w:ilvl w:val="2"/>
          <w:numId w:val="38"/>
        </w:numPr>
        <w:ind w:left="0" w:firstLine="0"/>
        <w:jc w:val="both"/>
        <w:rPr>
          <w:rFonts w:eastAsia="Calibri"/>
        </w:rPr>
      </w:pPr>
      <w:r w:rsidRPr="00DA17D6">
        <w:rPr>
          <w:rFonts w:eastAsia="Calibri"/>
        </w:rPr>
        <w:t>Yra galimybė nustatyti maksimalius Padalinių sistemų klientų laukimo eilėje ir/ar aptarnavimo pagal atitinkamą paslaugą laikus. Viršijus nustatytus maksimalius laukimo laikus, apie tai informuojamas sistemoje nurodytas atsakingas sistemos naudotojas el. paštu ir/ar SMS.</w:t>
      </w:r>
    </w:p>
    <w:p w14:paraId="1AD61E41" w14:textId="77777777" w:rsidR="00933BEE" w:rsidRPr="00DA17D6" w:rsidRDefault="004C3298" w:rsidP="002F4B6A">
      <w:pPr>
        <w:pStyle w:val="ListParagraph"/>
        <w:numPr>
          <w:ilvl w:val="2"/>
          <w:numId w:val="38"/>
        </w:numPr>
        <w:ind w:left="0" w:firstLine="0"/>
        <w:jc w:val="both"/>
        <w:rPr>
          <w:rFonts w:eastAsia="Calibri"/>
        </w:rPr>
      </w:pPr>
      <w:r w:rsidRPr="00DA17D6">
        <w:rPr>
          <w:rFonts w:eastAsia="Calibri"/>
        </w:rPr>
        <w:t>Yra galimybė gauti išsamią, centralizuotai iš padalinių surinktą statistinę informaciją bet kokiu pasirinktu pjūviu: pagal tam tikrą pasirenkamą laiko periodą, pagal teikiamą paslaugą, pagal darbo vietą, pagal sistemos naudotoją, pagal padalinį.</w:t>
      </w:r>
    </w:p>
    <w:p w14:paraId="4AA199C2" w14:textId="77777777" w:rsidR="00933BEE" w:rsidRPr="00DA17D6" w:rsidRDefault="004C3298" w:rsidP="002F4B6A">
      <w:pPr>
        <w:pStyle w:val="ListParagraph"/>
        <w:numPr>
          <w:ilvl w:val="2"/>
          <w:numId w:val="38"/>
        </w:numPr>
        <w:ind w:left="0" w:firstLine="0"/>
        <w:jc w:val="both"/>
        <w:rPr>
          <w:rFonts w:eastAsia="Calibri"/>
        </w:rPr>
      </w:pPr>
      <w:r w:rsidRPr="00DA17D6">
        <w:rPr>
          <w:rFonts w:eastAsia="Calibri"/>
        </w:rPr>
        <w:t>Yra atskiras modulis, kuriame matosi sąrašas (realiu laiku) laukiančių klientų sistemos naudotojo pasirinktai paslaugai. Sąraše matoma: iškvietimo numeris, pastaba, laukimo laikas. Paspaudus ant iškvietimo numerio iškviečiamas klientas, ekrane pasirodo patvirtinimo mygtukas ir jei patvirtinama, kliento aptarnavimas baigiamas.</w:t>
      </w:r>
    </w:p>
    <w:p w14:paraId="4AB58619" w14:textId="77777777" w:rsidR="00933BEE" w:rsidRPr="00DA17D6" w:rsidRDefault="004C3298" w:rsidP="002F4B6A">
      <w:pPr>
        <w:pStyle w:val="ListParagraph"/>
        <w:numPr>
          <w:ilvl w:val="2"/>
          <w:numId w:val="38"/>
        </w:numPr>
        <w:ind w:left="0" w:firstLine="0"/>
        <w:jc w:val="both"/>
        <w:rPr>
          <w:rFonts w:eastAsia="Calibri"/>
        </w:rPr>
      </w:pPr>
      <w:r w:rsidRPr="00DA17D6">
        <w:rPr>
          <w:rFonts w:eastAsia="Calibri"/>
        </w:rPr>
        <w:t>Sistemos naudotojui, turinčiam teisę administruoti Padalinio sistemą, yra galimybė prie visų arba kiekvienos paslaugos atskirai atjungti pasirinktos paslaugos bilietų išdavimą terminale dėl didelio klientų kiekio. Sustabdžius konkrečią paslaugą ekrane matytųsi užrašas, kurį gali nustatyti sistemos naudotojas, turintis teisę administruoti Padalinio sistemą.</w:t>
      </w:r>
    </w:p>
    <w:p w14:paraId="0085323C" w14:textId="436D146E" w:rsidR="00BE7214" w:rsidRPr="00E66429" w:rsidRDefault="004C3298" w:rsidP="002F4B6A">
      <w:pPr>
        <w:pStyle w:val="ListParagraph"/>
        <w:numPr>
          <w:ilvl w:val="2"/>
          <w:numId w:val="38"/>
        </w:numPr>
        <w:ind w:left="0" w:firstLine="0"/>
        <w:jc w:val="both"/>
        <w:rPr>
          <w:rFonts w:eastAsia="Calibri"/>
        </w:rPr>
      </w:pPr>
      <w:r w:rsidRPr="00DA17D6">
        <w:rPr>
          <w:rFonts w:eastAsia="Calibri"/>
        </w:rPr>
        <w:t>Sistema turi išankstinės registracijos modulį (</w:t>
      </w:r>
      <w:proofErr w:type="spellStart"/>
      <w:r w:rsidRPr="00DA17D6">
        <w:rPr>
          <w:rFonts w:eastAsia="Calibri"/>
        </w:rPr>
        <w:t>QWebbook</w:t>
      </w:r>
      <w:proofErr w:type="spellEnd"/>
      <w:r w:rsidRPr="00DA17D6">
        <w:rPr>
          <w:rFonts w:eastAsia="Calibri"/>
        </w:rPr>
        <w:t xml:space="preserve">). Yra galimybė konfigūravimo ir programavimo būdu pritaikyti modulį Perkančiosios </w:t>
      </w:r>
      <w:r w:rsidRPr="00E66429">
        <w:rPr>
          <w:rFonts w:eastAsia="Calibri"/>
        </w:rPr>
        <w:t>organizacijos poreikiams.</w:t>
      </w:r>
    </w:p>
    <w:p w14:paraId="161D6CE4" w14:textId="1D0773AC" w:rsidR="000F0DCC" w:rsidRPr="00E66429" w:rsidRDefault="00BE7214" w:rsidP="002F4B6A">
      <w:pPr>
        <w:pStyle w:val="ListParagraph"/>
        <w:numPr>
          <w:ilvl w:val="1"/>
          <w:numId w:val="38"/>
        </w:numPr>
        <w:ind w:left="0" w:firstLine="0"/>
        <w:jc w:val="both"/>
        <w:rPr>
          <w:rFonts w:eastAsia="Calibri"/>
        </w:rPr>
      </w:pPr>
      <w:r w:rsidRPr="00E66429">
        <w:rPr>
          <w:b/>
          <w:bCs/>
        </w:rPr>
        <w:t>Perkančiosios organizacijos</w:t>
      </w:r>
      <w:r w:rsidRPr="00E66429">
        <w:t xml:space="preserve"> </w:t>
      </w:r>
      <w:r w:rsidRPr="00E66429">
        <w:rPr>
          <w:rFonts w:eastAsia="Times New Roman"/>
          <w:b/>
          <w:bCs/>
          <w:color w:val="000000" w:themeColor="text1"/>
        </w:rPr>
        <w:t>šiuo metu turi šią Sistemos techninę įrangą</w:t>
      </w:r>
      <w:r w:rsidR="00E5156F" w:rsidRPr="00E66429">
        <w:rPr>
          <w:rFonts w:eastAsia="Times New Roman"/>
          <w:b/>
          <w:bCs/>
          <w:color w:val="000000" w:themeColor="text1"/>
        </w:rPr>
        <w:t xml:space="preserve"> (</w:t>
      </w:r>
      <w:proofErr w:type="spellStart"/>
      <w:r w:rsidR="00E5156F" w:rsidRPr="00E66429">
        <w:rPr>
          <w:rFonts w:eastAsia="Times New Roman"/>
          <w:b/>
          <w:bCs/>
          <w:color w:val="000000" w:themeColor="text1"/>
        </w:rPr>
        <w:t>Qmatic</w:t>
      </w:r>
      <w:proofErr w:type="spellEnd"/>
      <w:r w:rsidR="00972C1D" w:rsidRPr="00E66429">
        <w:rPr>
          <w:rFonts w:eastAsia="Times New Roman"/>
          <w:b/>
          <w:bCs/>
          <w:color w:val="000000" w:themeColor="text1"/>
        </w:rPr>
        <w:t>)</w:t>
      </w:r>
      <w:r w:rsidRPr="00E66429">
        <w:rPr>
          <w:rFonts w:eastAsia="Times New Roman"/>
          <w:b/>
          <w:bCs/>
          <w:color w:val="000000" w:themeColor="text1"/>
        </w:rPr>
        <w:t>:</w:t>
      </w:r>
    </w:p>
    <w:p w14:paraId="1CD2AF5B" w14:textId="77777777" w:rsidR="000F0DCC" w:rsidRPr="00DA17D6" w:rsidRDefault="000F0DCC" w:rsidP="002F4B6A">
      <w:pPr>
        <w:pStyle w:val="ListParagraph"/>
        <w:spacing w:before="120"/>
        <w:ind w:left="360"/>
        <w:jc w:val="both"/>
      </w:pPr>
      <w:r w:rsidRPr="00DA17D6">
        <w:rPr>
          <w:b/>
        </w:rPr>
        <w:t>1 lentelė.</w:t>
      </w:r>
      <w:r w:rsidRPr="00DA17D6">
        <w:t xml:space="preserve"> </w:t>
      </w:r>
      <w:r w:rsidRPr="00DA17D6">
        <w:rPr>
          <w:iCs/>
        </w:rPr>
        <w:t>Padalinių sąrašas ir techninės įrangos kiekiai</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417"/>
        <w:gridCol w:w="1701"/>
        <w:gridCol w:w="1559"/>
        <w:gridCol w:w="1418"/>
      </w:tblGrid>
      <w:tr w:rsidR="000F0DCC" w:rsidRPr="00DA17D6" w14:paraId="78EBCD22" w14:textId="77777777" w:rsidTr="00116A0A">
        <w:trPr>
          <w:trHeight w:val="340"/>
        </w:trPr>
        <w:tc>
          <w:tcPr>
            <w:tcW w:w="1555" w:type="dxa"/>
            <w:shd w:val="clear" w:color="auto" w:fill="auto"/>
            <w:vAlign w:val="center"/>
            <w:hideMark/>
          </w:tcPr>
          <w:p w14:paraId="599DF78B" w14:textId="77777777" w:rsidR="000F0DCC" w:rsidRPr="00DA17D6" w:rsidRDefault="000F0DCC" w:rsidP="002F4B6A">
            <w:pPr>
              <w:spacing w:after="0" w:line="240" w:lineRule="auto"/>
              <w:jc w:val="both"/>
              <w:rPr>
                <w:rFonts w:cs="Times New Roman"/>
                <w:b/>
                <w:szCs w:val="24"/>
                <w:lang w:val="lt-LT"/>
              </w:rPr>
            </w:pPr>
            <w:r w:rsidRPr="00DA17D6">
              <w:rPr>
                <w:rFonts w:cs="Times New Roman"/>
                <w:b/>
                <w:szCs w:val="24"/>
                <w:lang w:val="lt-LT"/>
              </w:rPr>
              <w:t>Miestas</w:t>
            </w:r>
          </w:p>
        </w:tc>
        <w:tc>
          <w:tcPr>
            <w:tcW w:w="1701" w:type="dxa"/>
            <w:shd w:val="clear" w:color="auto" w:fill="auto"/>
            <w:vAlign w:val="center"/>
            <w:hideMark/>
          </w:tcPr>
          <w:p w14:paraId="1C2E8643" w14:textId="77777777" w:rsidR="000F0DCC" w:rsidRPr="00DA17D6" w:rsidRDefault="000F0DCC" w:rsidP="002F4B6A">
            <w:pPr>
              <w:spacing w:after="0" w:line="240" w:lineRule="auto"/>
              <w:jc w:val="both"/>
              <w:rPr>
                <w:rFonts w:cs="Times New Roman"/>
                <w:b/>
                <w:szCs w:val="24"/>
                <w:lang w:val="lt-LT"/>
              </w:rPr>
            </w:pPr>
            <w:r w:rsidRPr="00DA17D6">
              <w:rPr>
                <w:rFonts w:cs="Times New Roman"/>
                <w:b/>
                <w:szCs w:val="24"/>
                <w:lang w:val="lt-LT"/>
              </w:rPr>
              <w:t>Padalinys</w:t>
            </w:r>
          </w:p>
        </w:tc>
        <w:tc>
          <w:tcPr>
            <w:tcW w:w="1417" w:type="dxa"/>
            <w:shd w:val="clear" w:color="auto" w:fill="auto"/>
            <w:vAlign w:val="center"/>
          </w:tcPr>
          <w:p w14:paraId="3FE167FF" w14:textId="77777777" w:rsidR="000F0DCC" w:rsidRPr="00DA17D6" w:rsidRDefault="000F0DCC" w:rsidP="002F4B6A">
            <w:pPr>
              <w:spacing w:after="0" w:line="240" w:lineRule="auto"/>
              <w:jc w:val="both"/>
              <w:rPr>
                <w:rFonts w:cs="Times New Roman"/>
                <w:b/>
                <w:szCs w:val="24"/>
                <w:lang w:val="lt-LT"/>
              </w:rPr>
            </w:pPr>
            <w:r w:rsidRPr="00DA17D6">
              <w:rPr>
                <w:rFonts w:cs="Times New Roman"/>
                <w:b/>
                <w:szCs w:val="24"/>
                <w:lang w:val="lt-LT"/>
              </w:rPr>
              <w:t>Bilietų terminalai</w:t>
            </w:r>
          </w:p>
        </w:tc>
        <w:tc>
          <w:tcPr>
            <w:tcW w:w="1701" w:type="dxa"/>
            <w:shd w:val="clear" w:color="auto" w:fill="auto"/>
            <w:vAlign w:val="center"/>
            <w:hideMark/>
          </w:tcPr>
          <w:p w14:paraId="455F6931" w14:textId="77777777" w:rsidR="000F0DCC" w:rsidRPr="00DA17D6" w:rsidRDefault="000F0DCC" w:rsidP="002F4B6A">
            <w:pPr>
              <w:spacing w:after="0" w:line="240" w:lineRule="auto"/>
              <w:jc w:val="both"/>
              <w:rPr>
                <w:rFonts w:cs="Times New Roman"/>
                <w:b/>
                <w:szCs w:val="24"/>
                <w:lang w:val="lt-LT"/>
              </w:rPr>
            </w:pPr>
            <w:r w:rsidRPr="00DA17D6">
              <w:rPr>
                <w:rFonts w:cs="Times New Roman"/>
                <w:b/>
                <w:szCs w:val="24"/>
                <w:lang w:val="lt-LT"/>
              </w:rPr>
              <w:t>Darbo</w:t>
            </w:r>
          </w:p>
          <w:p w14:paraId="7853688B" w14:textId="77777777" w:rsidR="000F0DCC" w:rsidRPr="00DA17D6" w:rsidRDefault="000F0DCC" w:rsidP="002F4B6A">
            <w:pPr>
              <w:spacing w:after="0" w:line="240" w:lineRule="auto"/>
              <w:ind w:right="-121"/>
              <w:jc w:val="both"/>
              <w:rPr>
                <w:rFonts w:cs="Times New Roman"/>
                <w:b/>
                <w:szCs w:val="24"/>
                <w:lang w:val="lt-LT"/>
              </w:rPr>
            </w:pPr>
            <w:r w:rsidRPr="00DA17D6">
              <w:rPr>
                <w:rFonts w:cs="Times New Roman"/>
                <w:b/>
                <w:szCs w:val="24"/>
                <w:lang w:val="lt-LT"/>
              </w:rPr>
              <w:t>vietų švieslentės</w:t>
            </w:r>
          </w:p>
        </w:tc>
        <w:tc>
          <w:tcPr>
            <w:tcW w:w="1559" w:type="dxa"/>
            <w:shd w:val="clear" w:color="auto" w:fill="auto"/>
            <w:vAlign w:val="center"/>
            <w:hideMark/>
          </w:tcPr>
          <w:p w14:paraId="32DEA458" w14:textId="77777777" w:rsidR="000F0DCC" w:rsidRPr="00DA17D6" w:rsidRDefault="000F0DCC" w:rsidP="002F4B6A">
            <w:pPr>
              <w:spacing w:after="0" w:line="240" w:lineRule="auto"/>
              <w:jc w:val="both"/>
              <w:rPr>
                <w:rFonts w:cs="Times New Roman"/>
                <w:b/>
                <w:szCs w:val="24"/>
                <w:lang w:val="lt-LT"/>
              </w:rPr>
            </w:pPr>
            <w:r w:rsidRPr="00DA17D6">
              <w:rPr>
                <w:rFonts w:cs="Times New Roman"/>
                <w:b/>
                <w:szCs w:val="24"/>
                <w:lang w:val="lt-LT"/>
              </w:rPr>
              <w:t>Centrinės švieslentės</w:t>
            </w:r>
          </w:p>
        </w:tc>
        <w:tc>
          <w:tcPr>
            <w:tcW w:w="1418" w:type="dxa"/>
            <w:shd w:val="clear" w:color="auto" w:fill="auto"/>
            <w:vAlign w:val="center"/>
          </w:tcPr>
          <w:p w14:paraId="22538396" w14:textId="77777777" w:rsidR="000F0DCC" w:rsidRPr="00DA17D6" w:rsidRDefault="000F0DCC" w:rsidP="002F4B6A">
            <w:pPr>
              <w:spacing w:after="0" w:line="240" w:lineRule="auto"/>
              <w:jc w:val="both"/>
              <w:rPr>
                <w:rFonts w:cs="Times New Roman"/>
                <w:b/>
                <w:szCs w:val="24"/>
                <w:lang w:val="lt-LT"/>
              </w:rPr>
            </w:pPr>
            <w:r w:rsidRPr="00DA17D6">
              <w:rPr>
                <w:rFonts w:cs="Times New Roman"/>
                <w:b/>
                <w:szCs w:val="24"/>
                <w:lang w:val="lt-LT"/>
              </w:rPr>
              <w:t>Lauko švieslentės</w:t>
            </w:r>
          </w:p>
        </w:tc>
      </w:tr>
      <w:tr w:rsidR="000F0DCC" w:rsidRPr="00DA17D6" w14:paraId="455D7CA9" w14:textId="77777777" w:rsidTr="00116A0A">
        <w:trPr>
          <w:trHeight w:val="340"/>
        </w:trPr>
        <w:tc>
          <w:tcPr>
            <w:tcW w:w="1555" w:type="dxa"/>
            <w:shd w:val="clear" w:color="auto" w:fill="auto"/>
            <w:vAlign w:val="center"/>
            <w:hideMark/>
          </w:tcPr>
          <w:p w14:paraId="092981AC"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Klaipėda</w:t>
            </w:r>
          </w:p>
        </w:tc>
        <w:tc>
          <w:tcPr>
            <w:tcW w:w="1701" w:type="dxa"/>
            <w:shd w:val="clear" w:color="auto" w:fill="auto"/>
            <w:vAlign w:val="center"/>
            <w:hideMark/>
          </w:tcPr>
          <w:p w14:paraId="186061C1"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Klaipėdos</w:t>
            </w:r>
          </w:p>
          <w:p w14:paraId="4492DA6B"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50D20247"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701" w:type="dxa"/>
            <w:shd w:val="clear" w:color="auto" w:fill="auto"/>
            <w:vAlign w:val="center"/>
            <w:hideMark/>
          </w:tcPr>
          <w:p w14:paraId="23AE3B9B"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18</w:t>
            </w:r>
          </w:p>
        </w:tc>
        <w:tc>
          <w:tcPr>
            <w:tcW w:w="1559" w:type="dxa"/>
            <w:shd w:val="clear" w:color="auto" w:fill="auto"/>
            <w:vAlign w:val="center"/>
            <w:hideMark/>
          </w:tcPr>
          <w:p w14:paraId="6E316CAB"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7922C14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22A211D8" w14:textId="77777777" w:rsidTr="00116A0A">
        <w:trPr>
          <w:trHeight w:val="340"/>
        </w:trPr>
        <w:tc>
          <w:tcPr>
            <w:tcW w:w="1555" w:type="dxa"/>
            <w:shd w:val="clear" w:color="auto" w:fill="auto"/>
            <w:vAlign w:val="center"/>
            <w:hideMark/>
          </w:tcPr>
          <w:p w14:paraId="2E843E54"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Marijampolė</w:t>
            </w:r>
          </w:p>
        </w:tc>
        <w:tc>
          <w:tcPr>
            <w:tcW w:w="1701" w:type="dxa"/>
            <w:shd w:val="clear" w:color="auto" w:fill="auto"/>
            <w:vAlign w:val="center"/>
          </w:tcPr>
          <w:p w14:paraId="2257FBAD"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Marijampolės</w:t>
            </w:r>
          </w:p>
          <w:p w14:paraId="245EE98D"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6832878F"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hideMark/>
          </w:tcPr>
          <w:p w14:paraId="758761C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12</w:t>
            </w:r>
          </w:p>
        </w:tc>
        <w:tc>
          <w:tcPr>
            <w:tcW w:w="1559" w:type="dxa"/>
            <w:shd w:val="clear" w:color="auto" w:fill="auto"/>
            <w:vAlign w:val="center"/>
            <w:hideMark/>
          </w:tcPr>
          <w:p w14:paraId="65BEC730"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62EC69C2"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r>
      <w:tr w:rsidR="000F0DCC" w:rsidRPr="00DA17D6" w14:paraId="734748F3" w14:textId="77777777" w:rsidTr="00116A0A">
        <w:trPr>
          <w:trHeight w:val="340"/>
        </w:trPr>
        <w:tc>
          <w:tcPr>
            <w:tcW w:w="1555" w:type="dxa"/>
            <w:shd w:val="clear" w:color="auto" w:fill="auto"/>
            <w:vAlign w:val="center"/>
            <w:hideMark/>
          </w:tcPr>
          <w:p w14:paraId="3E934131"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Panevėžys</w:t>
            </w:r>
          </w:p>
        </w:tc>
        <w:tc>
          <w:tcPr>
            <w:tcW w:w="1701" w:type="dxa"/>
            <w:shd w:val="clear" w:color="auto" w:fill="auto"/>
            <w:vAlign w:val="center"/>
            <w:hideMark/>
          </w:tcPr>
          <w:p w14:paraId="3238D7B5"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Panevėžio</w:t>
            </w:r>
          </w:p>
          <w:p w14:paraId="49B80B9A"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34A1EC69"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hideMark/>
          </w:tcPr>
          <w:p w14:paraId="42F74D57"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13</w:t>
            </w:r>
          </w:p>
        </w:tc>
        <w:tc>
          <w:tcPr>
            <w:tcW w:w="1559" w:type="dxa"/>
            <w:shd w:val="clear" w:color="auto" w:fill="auto"/>
            <w:vAlign w:val="center"/>
            <w:hideMark/>
          </w:tcPr>
          <w:p w14:paraId="245ECA3D"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3</w:t>
            </w:r>
          </w:p>
        </w:tc>
        <w:tc>
          <w:tcPr>
            <w:tcW w:w="1418" w:type="dxa"/>
            <w:shd w:val="clear" w:color="auto" w:fill="auto"/>
            <w:vAlign w:val="center"/>
          </w:tcPr>
          <w:p w14:paraId="63815283"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r>
      <w:tr w:rsidR="000F0DCC" w:rsidRPr="00DA17D6" w14:paraId="79D32F41" w14:textId="77777777" w:rsidTr="00116A0A">
        <w:trPr>
          <w:trHeight w:val="340"/>
        </w:trPr>
        <w:tc>
          <w:tcPr>
            <w:tcW w:w="1555" w:type="dxa"/>
            <w:shd w:val="clear" w:color="auto" w:fill="auto"/>
            <w:vAlign w:val="center"/>
            <w:hideMark/>
          </w:tcPr>
          <w:p w14:paraId="10C6788F"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Šiauliai</w:t>
            </w:r>
          </w:p>
        </w:tc>
        <w:tc>
          <w:tcPr>
            <w:tcW w:w="1701" w:type="dxa"/>
            <w:shd w:val="clear" w:color="auto" w:fill="auto"/>
            <w:vAlign w:val="center"/>
            <w:hideMark/>
          </w:tcPr>
          <w:p w14:paraId="290BB72E"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Šiaulių</w:t>
            </w:r>
          </w:p>
          <w:p w14:paraId="417F2026"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450133BC"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hideMark/>
          </w:tcPr>
          <w:p w14:paraId="5A2A9CA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17</w:t>
            </w:r>
          </w:p>
        </w:tc>
        <w:tc>
          <w:tcPr>
            <w:tcW w:w="1559" w:type="dxa"/>
            <w:shd w:val="clear" w:color="auto" w:fill="auto"/>
            <w:vAlign w:val="center"/>
            <w:hideMark/>
          </w:tcPr>
          <w:p w14:paraId="2FC84E9E"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418" w:type="dxa"/>
            <w:shd w:val="clear" w:color="auto" w:fill="auto"/>
            <w:vAlign w:val="center"/>
          </w:tcPr>
          <w:p w14:paraId="327CD3B9"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36325222" w14:textId="77777777" w:rsidTr="00116A0A">
        <w:trPr>
          <w:trHeight w:val="340"/>
        </w:trPr>
        <w:tc>
          <w:tcPr>
            <w:tcW w:w="1555" w:type="dxa"/>
            <w:shd w:val="clear" w:color="auto" w:fill="auto"/>
            <w:vAlign w:val="center"/>
            <w:hideMark/>
          </w:tcPr>
          <w:p w14:paraId="35C8C2A8"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Vilnius</w:t>
            </w:r>
          </w:p>
        </w:tc>
        <w:tc>
          <w:tcPr>
            <w:tcW w:w="1701" w:type="dxa"/>
            <w:shd w:val="clear" w:color="auto" w:fill="auto"/>
            <w:vAlign w:val="center"/>
            <w:hideMark/>
          </w:tcPr>
          <w:p w14:paraId="71E06C30"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 xml:space="preserve">Vilniaus </w:t>
            </w:r>
          </w:p>
          <w:p w14:paraId="49A36061"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1BB5354B"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3</w:t>
            </w:r>
          </w:p>
        </w:tc>
        <w:tc>
          <w:tcPr>
            <w:tcW w:w="1701" w:type="dxa"/>
            <w:shd w:val="clear" w:color="auto" w:fill="auto"/>
            <w:vAlign w:val="center"/>
            <w:hideMark/>
          </w:tcPr>
          <w:p w14:paraId="11CA3FBD"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31</w:t>
            </w:r>
          </w:p>
        </w:tc>
        <w:tc>
          <w:tcPr>
            <w:tcW w:w="1559" w:type="dxa"/>
            <w:shd w:val="clear" w:color="auto" w:fill="auto"/>
            <w:vAlign w:val="center"/>
            <w:hideMark/>
          </w:tcPr>
          <w:p w14:paraId="16FBDFB3"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4</w:t>
            </w:r>
          </w:p>
        </w:tc>
        <w:tc>
          <w:tcPr>
            <w:tcW w:w="1418" w:type="dxa"/>
            <w:shd w:val="clear" w:color="auto" w:fill="auto"/>
            <w:vAlign w:val="center"/>
          </w:tcPr>
          <w:p w14:paraId="57C185AE"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7D1E4EDC" w14:textId="77777777" w:rsidTr="00116A0A">
        <w:trPr>
          <w:trHeight w:val="340"/>
        </w:trPr>
        <w:tc>
          <w:tcPr>
            <w:tcW w:w="1555" w:type="dxa"/>
            <w:shd w:val="clear" w:color="auto" w:fill="auto"/>
            <w:vAlign w:val="center"/>
          </w:tcPr>
          <w:p w14:paraId="4385A7BC"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Vilnius</w:t>
            </w:r>
          </w:p>
        </w:tc>
        <w:tc>
          <w:tcPr>
            <w:tcW w:w="1701" w:type="dxa"/>
            <w:shd w:val="clear" w:color="auto" w:fill="auto"/>
            <w:vAlign w:val="center"/>
          </w:tcPr>
          <w:p w14:paraId="7980B8C7"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Avižienių padalinys</w:t>
            </w:r>
          </w:p>
        </w:tc>
        <w:tc>
          <w:tcPr>
            <w:tcW w:w="1417" w:type="dxa"/>
            <w:shd w:val="clear" w:color="auto" w:fill="auto"/>
            <w:vAlign w:val="center"/>
          </w:tcPr>
          <w:p w14:paraId="5A3D9032"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06D1A93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14</w:t>
            </w:r>
          </w:p>
        </w:tc>
        <w:tc>
          <w:tcPr>
            <w:tcW w:w="1559" w:type="dxa"/>
            <w:shd w:val="clear" w:color="auto" w:fill="auto"/>
            <w:vAlign w:val="center"/>
          </w:tcPr>
          <w:p w14:paraId="3454FDF8"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3B9FD0E9"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3</w:t>
            </w:r>
          </w:p>
        </w:tc>
      </w:tr>
      <w:tr w:rsidR="000F0DCC" w:rsidRPr="00DA17D6" w14:paraId="73AC43ED" w14:textId="77777777" w:rsidTr="00116A0A">
        <w:trPr>
          <w:trHeight w:val="340"/>
        </w:trPr>
        <w:tc>
          <w:tcPr>
            <w:tcW w:w="1555" w:type="dxa"/>
            <w:shd w:val="clear" w:color="auto" w:fill="auto"/>
            <w:vAlign w:val="center"/>
          </w:tcPr>
          <w:p w14:paraId="0EC4546C"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Utena</w:t>
            </w:r>
          </w:p>
        </w:tc>
        <w:tc>
          <w:tcPr>
            <w:tcW w:w="1701" w:type="dxa"/>
            <w:shd w:val="clear" w:color="auto" w:fill="auto"/>
            <w:vAlign w:val="center"/>
          </w:tcPr>
          <w:p w14:paraId="1CE76883"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Utenos</w:t>
            </w:r>
          </w:p>
          <w:p w14:paraId="74A122AF"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64BC7D2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2E19F219"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10</w:t>
            </w:r>
          </w:p>
        </w:tc>
        <w:tc>
          <w:tcPr>
            <w:tcW w:w="1559" w:type="dxa"/>
            <w:shd w:val="clear" w:color="auto" w:fill="auto"/>
            <w:vAlign w:val="center"/>
          </w:tcPr>
          <w:p w14:paraId="34697403"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3</w:t>
            </w:r>
          </w:p>
        </w:tc>
        <w:tc>
          <w:tcPr>
            <w:tcW w:w="1418" w:type="dxa"/>
            <w:shd w:val="clear" w:color="auto" w:fill="auto"/>
            <w:vAlign w:val="center"/>
          </w:tcPr>
          <w:p w14:paraId="4C946324"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2A49FC93" w14:textId="77777777" w:rsidTr="00116A0A">
        <w:trPr>
          <w:trHeight w:val="340"/>
        </w:trPr>
        <w:tc>
          <w:tcPr>
            <w:tcW w:w="1555" w:type="dxa"/>
            <w:shd w:val="clear" w:color="auto" w:fill="auto"/>
            <w:vAlign w:val="center"/>
          </w:tcPr>
          <w:p w14:paraId="32B6D1DC"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Mažeikiai</w:t>
            </w:r>
          </w:p>
        </w:tc>
        <w:tc>
          <w:tcPr>
            <w:tcW w:w="1701" w:type="dxa"/>
            <w:shd w:val="clear" w:color="auto" w:fill="auto"/>
            <w:vAlign w:val="center"/>
          </w:tcPr>
          <w:p w14:paraId="2A9DBB04"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Mažeikių</w:t>
            </w:r>
          </w:p>
          <w:p w14:paraId="001C56FB"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5A419C72"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221BA346"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6</w:t>
            </w:r>
          </w:p>
        </w:tc>
        <w:tc>
          <w:tcPr>
            <w:tcW w:w="1559" w:type="dxa"/>
            <w:shd w:val="clear" w:color="auto" w:fill="auto"/>
            <w:vAlign w:val="center"/>
          </w:tcPr>
          <w:p w14:paraId="19537ED6"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33359961"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1FA47F05" w14:textId="77777777" w:rsidTr="00116A0A">
        <w:trPr>
          <w:trHeight w:val="340"/>
        </w:trPr>
        <w:tc>
          <w:tcPr>
            <w:tcW w:w="1555" w:type="dxa"/>
            <w:shd w:val="clear" w:color="auto" w:fill="auto"/>
            <w:vAlign w:val="center"/>
          </w:tcPr>
          <w:p w14:paraId="736B612D"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lastRenderedPageBreak/>
              <w:t>Alytus</w:t>
            </w:r>
          </w:p>
        </w:tc>
        <w:tc>
          <w:tcPr>
            <w:tcW w:w="1701" w:type="dxa"/>
            <w:shd w:val="clear" w:color="auto" w:fill="auto"/>
            <w:vAlign w:val="center"/>
          </w:tcPr>
          <w:p w14:paraId="797BEA03"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Alytaus</w:t>
            </w:r>
          </w:p>
          <w:p w14:paraId="21CD803C"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63BD3D1C"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6DDE47AA"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9</w:t>
            </w:r>
          </w:p>
        </w:tc>
        <w:tc>
          <w:tcPr>
            <w:tcW w:w="1559" w:type="dxa"/>
            <w:shd w:val="clear" w:color="auto" w:fill="auto"/>
            <w:vAlign w:val="center"/>
          </w:tcPr>
          <w:p w14:paraId="03704590"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0529621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074F6181" w14:textId="77777777" w:rsidTr="00116A0A">
        <w:trPr>
          <w:trHeight w:val="340"/>
        </w:trPr>
        <w:tc>
          <w:tcPr>
            <w:tcW w:w="1555" w:type="dxa"/>
            <w:shd w:val="clear" w:color="auto" w:fill="auto"/>
            <w:vAlign w:val="center"/>
          </w:tcPr>
          <w:p w14:paraId="04A9AFEC"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Kaunas</w:t>
            </w:r>
          </w:p>
        </w:tc>
        <w:tc>
          <w:tcPr>
            <w:tcW w:w="1701" w:type="dxa"/>
            <w:shd w:val="clear" w:color="auto" w:fill="auto"/>
            <w:vAlign w:val="center"/>
          </w:tcPr>
          <w:p w14:paraId="7CCEA0AF"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Kauno</w:t>
            </w:r>
          </w:p>
          <w:p w14:paraId="1DF7635F"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36ABE87D"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701" w:type="dxa"/>
            <w:shd w:val="clear" w:color="auto" w:fill="auto"/>
            <w:vAlign w:val="center"/>
          </w:tcPr>
          <w:p w14:paraId="7C02C6FE"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23</w:t>
            </w:r>
          </w:p>
        </w:tc>
        <w:tc>
          <w:tcPr>
            <w:tcW w:w="1559" w:type="dxa"/>
            <w:shd w:val="clear" w:color="auto" w:fill="auto"/>
            <w:vAlign w:val="center"/>
          </w:tcPr>
          <w:p w14:paraId="1198F856"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4</w:t>
            </w:r>
          </w:p>
        </w:tc>
        <w:tc>
          <w:tcPr>
            <w:tcW w:w="1418" w:type="dxa"/>
            <w:shd w:val="clear" w:color="auto" w:fill="auto"/>
            <w:vAlign w:val="center"/>
          </w:tcPr>
          <w:p w14:paraId="347BAAAC"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30EABD44" w14:textId="77777777" w:rsidTr="00116A0A">
        <w:trPr>
          <w:trHeight w:val="340"/>
        </w:trPr>
        <w:tc>
          <w:tcPr>
            <w:tcW w:w="1555" w:type="dxa"/>
            <w:shd w:val="clear" w:color="auto" w:fill="auto"/>
            <w:vAlign w:val="center"/>
          </w:tcPr>
          <w:p w14:paraId="0B5C3D40"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 xml:space="preserve">Kaunas </w:t>
            </w:r>
          </w:p>
        </w:tc>
        <w:tc>
          <w:tcPr>
            <w:tcW w:w="1701" w:type="dxa"/>
            <w:shd w:val="clear" w:color="auto" w:fill="auto"/>
            <w:vAlign w:val="center"/>
          </w:tcPr>
          <w:p w14:paraId="6CA67A3E"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Dainavos padalinys</w:t>
            </w:r>
          </w:p>
        </w:tc>
        <w:tc>
          <w:tcPr>
            <w:tcW w:w="1417" w:type="dxa"/>
            <w:shd w:val="clear" w:color="auto" w:fill="auto"/>
            <w:vAlign w:val="center"/>
          </w:tcPr>
          <w:p w14:paraId="49AC8CFE"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7BA9B879"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15</w:t>
            </w:r>
          </w:p>
        </w:tc>
        <w:tc>
          <w:tcPr>
            <w:tcW w:w="1559" w:type="dxa"/>
            <w:shd w:val="clear" w:color="auto" w:fill="auto"/>
            <w:vAlign w:val="center"/>
          </w:tcPr>
          <w:p w14:paraId="3916EFBF"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3FF83A8B"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24FB7CE0" w14:textId="77777777" w:rsidTr="00116A0A">
        <w:trPr>
          <w:trHeight w:val="340"/>
        </w:trPr>
        <w:tc>
          <w:tcPr>
            <w:tcW w:w="1555" w:type="dxa"/>
            <w:shd w:val="clear" w:color="auto" w:fill="auto"/>
            <w:vAlign w:val="center"/>
          </w:tcPr>
          <w:p w14:paraId="386B9A38"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Telšiai</w:t>
            </w:r>
          </w:p>
        </w:tc>
        <w:tc>
          <w:tcPr>
            <w:tcW w:w="1701" w:type="dxa"/>
            <w:shd w:val="clear" w:color="auto" w:fill="auto"/>
            <w:vAlign w:val="center"/>
          </w:tcPr>
          <w:p w14:paraId="130818E2"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Telšių</w:t>
            </w:r>
          </w:p>
          <w:p w14:paraId="38AF54F8"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padalinys</w:t>
            </w:r>
          </w:p>
        </w:tc>
        <w:tc>
          <w:tcPr>
            <w:tcW w:w="1417" w:type="dxa"/>
            <w:shd w:val="clear" w:color="auto" w:fill="auto"/>
            <w:vAlign w:val="center"/>
          </w:tcPr>
          <w:p w14:paraId="395B70C8"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701" w:type="dxa"/>
            <w:shd w:val="clear" w:color="auto" w:fill="auto"/>
            <w:vAlign w:val="center"/>
          </w:tcPr>
          <w:p w14:paraId="04027576"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7</w:t>
            </w:r>
          </w:p>
        </w:tc>
        <w:tc>
          <w:tcPr>
            <w:tcW w:w="1559" w:type="dxa"/>
            <w:shd w:val="clear" w:color="auto" w:fill="auto"/>
            <w:vAlign w:val="center"/>
          </w:tcPr>
          <w:p w14:paraId="6D60EA4F"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3A09CC9D"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3C60F5AC" w14:textId="77777777" w:rsidTr="00116A0A">
        <w:trPr>
          <w:trHeight w:val="340"/>
        </w:trPr>
        <w:tc>
          <w:tcPr>
            <w:tcW w:w="1555" w:type="dxa"/>
            <w:shd w:val="clear" w:color="auto" w:fill="auto"/>
            <w:vAlign w:val="center"/>
          </w:tcPr>
          <w:p w14:paraId="5EF26F0C"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Tauragė</w:t>
            </w:r>
          </w:p>
        </w:tc>
        <w:tc>
          <w:tcPr>
            <w:tcW w:w="1701" w:type="dxa"/>
            <w:shd w:val="clear" w:color="auto" w:fill="auto"/>
            <w:vAlign w:val="center"/>
          </w:tcPr>
          <w:p w14:paraId="159AF8C0"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Tauragės padalinys</w:t>
            </w:r>
          </w:p>
        </w:tc>
        <w:tc>
          <w:tcPr>
            <w:tcW w:w="1417" w:type="dxa"/>
            <w:shd w:val="clear" w:color="auto" w:fill="auto"/>
            <w:vAlign w:val="center"/>
          </w:tcPr>
          <w:p w14:paraId="7545ABF9"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0CE36194"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12</w:t>
            </w:r>
          </w:p>
        </w:tc>
        <w:tc>
          <w:tcPr>
            <w:tcW w:w="1559" w:type="dxa"/>
            <w:shd w:val="clear" w:color="auto" w:fill="auto"/>
            <w:vAlign w:val="center"/>
          </w:tcPr>
          <w:p w14:paraId="0A23107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2</w:t>
            </w:r>
          </w:p>
        </w:tc>
        <w:tc>
          <w:tcPr>
            <w:tcW w:w="1418" w:type="dxa"/>
            <w:shd w:val="clear" w:color="auto" w:fill="auto"/>
            <w:vAlign w:val="center"/>
          </w:tcPr>
          <w:p w14:paraId="7E3B19FD"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7CC901D4" w14:textId="77777777" w:rsidTr="00116A0A">
        <w:trPr>
          <w:trHeight w:val="340"/>
        </w:trPr>
        <w:tc>
          <w:tcPr>
            <w:tcW w:w="1555" w:type="dxa"/>
            <w:shd w:val="clear" w:color="auto" w:fill="auto"/>
            <w:vAlign w:val="center"/>
          </w:tcPr>
          <w:p w14:paraId="6EBD9D93"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Kretinga</w:t>
            </w:r>
          </w:p>
        </w:tc>
        <w:tc>
          <w:tcPr>
            <w:tcW w:w="1701" w:type="dxa"/>
            <w:shd w:val="clear" w:color="auto" w:fill="auto"/>
            <w:vAlign w:val="center"/>
          </w:tcPr>
          <w:p w14:paraId="7B53054A"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Kretingos padalinys</w:t>
            </w:r>
          </w:p>
        </w:tc>
        <w:tc>
          <w:tcPr>
            <w:tcW w:w="1417" w:type="dxa"/>
            <w:shd w:val="clear" w:color="auto" w:fill="auto"/>
            <w:vAlign w:val="center"/>
          </w:tcPr>
          <w:p w14:paraId="3AFECF82"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5C6B9028"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5</w:t>
            </w:r>
          </w:p>
        </w:tc>
        <w:tc>
          <w:tcPr>
            <w:tcW w:w="1559" w:type="dxa"/>
            <w:shd w:val="clear" w:color="auto" w:fill="auto"/>
            <w:vAlign w:val="center"/>
          </w:tcPr>
          <w:p w14:paraId="258637E2"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418" w:type="dxa"/>
            <w:shd w:val="clear" w:color="auto" w:fill="auto"/>
            <w:vAlign w:val="center"/>
          </w:tcPr>
          <w:p w14:paraId="291A9B6A"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r w:rsidR="000F0DCC" w:rsidRPr="00DA17D6" w14:paraId="1A0E0C75" w14:textId="77777777" w:rsidTr="00116A0A">
        <w:trPr>
          <w:trHeight w:val="340"/>
        </w:trPr>
        <w:tc>
          <w:tcPr>
            <w:tcW w:w="1555" w:type="dxa"/>
            <w:shd w:val="clear" w:color="auto" w:fill="auto"/>
            <w:vAlign w:val="center"/>
          </w:tcPr>
          <w:p w14:paraId="4658176E"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Jonava</w:t>
            </w:r>
          </w:p>
        </w:tc>
        <w:tc>
          <w:tcPr>
            <w:tcW w:w="1701" w:type="dxa"/>
            <w:shd w:val="clear" w:color="auto" w:fill="auto"/>
            <w:vAlign w:val="center"/>
          </w:tcPr>
          <w:p w14:paraId="3C87A2B7" w14:textId="77777777" w:rsidR="000F0DCC" w:rsidRPr="00DA17D6" w:rsidRDefault="000F0DCC" w:rsidP="002F4B6A">
            <w:pPr>
              <w:spacing w:after="0" w:line="240" w:lineRule="auto"/>
              <w:jc w:val="both"/>
              <w:rPr>
                <w:rFonts w:cs="Times New Roman"/>
                <w:szCs w:val="24"/>
                <w:lang w:val="lt-LT"/>
              </w:rPr>
            </w:pPr>
            <w:r w:rsidRPr="00DA17D6">
              <w:rPr>
                <w:rFonts w:cs="Times New Roman"/>
                <w:szCs w:val="24"/>
                <w:lang w:val="lt-LT"/>
              </w:rPr>
              <w:t>Jonavos padalinys</w:t>
            </w:r>
          </w:p>
        </w:tc>
        <w:tc>
          <w:tcPr>
            <w:tcW w:w="1417" w:type="dxa"/>
            <w:shd w:val="clear" w:color="auto" w:fill="auto"/>
            <w:vAlign w:val="center"/>
          </w:tcPr>
          <w:p w14:paraId="3A7A1275"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701" w:type="dxa"/>
            <w:shd w:val="clear" w:color="auto" w:fill="auto"/>
            <w:vAlign w:val="center"/>
          </w:tcPr>
          <w:p w14:paraId="7822F362"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3</w:t>
            </w:r>
          </w:p>
        </w:tc>
        <w:tc>
          <w:tcPr>
            <w:tcW w:w="1559" w:type="dxa"/>
            <w:shd w:val="clear" w:color="auto" w:fill="auto"/>
            <w:vAlign w:val="center"/>
          </w:tcPr>
          <w:p w14:paraId="6FDFF17B"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1</w:t>
            </w:r>
          </w:p>
        </w:tc>
        <w:tc>
          <w:tcPr>
            <w:tcW w:w="1418" w:type="dxa"/>
            <w:shd w:val="clear" w:color="auto" w:fill="auto"/>
            <w:vAlign w:val="center"/>
          </w:tcPr>
          <w:p w14:paraId="7D3FF7B0" w14:textId="77777777" w:rsidR="000F0DCC" w:rsidRPr="00DA17D6" w:rsidRDefault="000F0DCC" w:rsidP="00D52A7E">
            <w:pPr>
              <w:spacing w:after="0" w:line="240" w:lineRule="auto"/>
              <w:jc w:val="center"/>
              <w:rPr>
                <w:rFonts w:cs="Times New Roman"/>
                <w:szCs w:val="24"/>
                <w:lang w:val="lt-LT"/>
              </w:rPr>
            </w:pPr>
            <w:r w:rsidRPr="00DA17D6">
              <w:rPr>
                <w:rFonts w:cs="Times New Roman"/>
                <w:szCs w:val="24"/>
                <w:lang w:val="lt-LT"/>
              </w:rPr>
              <w:t>0</w:t>
            </w:r>
          </w:p>
        </w:tc>
      </w:tr>
    </w:tbl>
    <w:p w14:paraId="19FD131B" w14:textId="65B35EC0" w:rsidR="000F0DCC" w:rsidRPr="00DA17D6" w:rsidRDefault="000F0DCC" w:rsidP="002F4B6A">
      <w:pPr>
        <w:pStyle w:val="ListParagraph"/>
        <w:tabs>
          <w:tab w:val="left" w:pos="7655"/>
        </w:tabs>
        <w:ind w:left="360"/>
        <w:jc w:val="both"/>
        <w:rPr>
          <w:bCs/>
        </w:rPr>
      </w:pPr>
      <w:r w:rsidRPr="00DA17D6">
        <w:rPr>
          <w:bCs/>
        </w:rPr>
        <w:t xml:space="preserve">Pastaba: Perkančiosios organizacijos padalinių adresai ir darbo laikas yra skelbiami interneto svetainėje </w:t>
      </w:r>
      <w:hyperlink r:id="rId11" w:history="1">
        <w:r w:rsidRPr="00DA17D6">
          <w:rPr>
            <w:rStyle w:val="Hyperlink"/>
          </w:rPr>
          <w:t>www.regitra.lt</w:t>
        </w:r>
      </w:hyperlink>
      <w:r w:rsidRPr="00DA17D6">
        <w:rPr>
          <w:bCs/>
        </w:rPr>
        <w:t xml:space="preserve"> adresu </w:t>
      </w:r>
      <w:hyperlink r:id="rId12" w:history="1">
        <w:r w:rsidRPr="00DA17D6">
          <w:rPr>
            <w:rStyle w:val="Hyperlink"/>
            <w:bCs/>
          </w:rPr>
          <w:t>https://www.regitra.lt/lt/kontaktai/aptarnavimo-padaliniu-kontaktai-ir-darbo-laikas</w:t>
        </w:r>
      </w:hyperlink>
      <w:r w:rsidRPr="00DA17D6">
        <w:rPr>
          <w:bCs/>
        </w:rPr>
        <w:t>. Aukščiau nurodytoje lentelėje nurodyti techninės įrangos kiekiai per visą sutarties galiojimo laikotarpį gali didėti arba mažėti ne daugiau kaip 30 proc.</w:t>
      </w:r>
    </w:p>
    <w:p w14:paraId="1BA852B1" w14:textId="77777777" w:rsidR="001C70D9" w:rsidRPr="00DA17D6" w:rsidRDefault="000F0DCC" w:rsidP="002F4B6A">
      <w:pPr>
        <w:pStyle w:val="ListParagraph"/>
        <w:numPr>
          <w:ilvl w:val="1"/>
          <w:numId w:val="38"/>
        </w:numPr>
        <w:ind w:left="0" w:firstLine="0"/>
        <w:jc w:val="both"/>
        <w:rPr>
          <w:rFonts w:eastAsia="Calibri"/>
        </w:rPr>
      </w:pPr>
      <w:r w:rsidRPr="00DA17D6">
        <w:rPr>
          <w:rFonts w:eastAsia="Calibri"/>
          <w:b/>
        </w:rPr>
        <w:t>Reikalavimai perkamos techninės įrangos montavimui:</w:t>
      </w:r>
    </w:p>
    <w:p w14:paraId="7E03BC38" w14:textId="77777777" w:rsidR="001C70D9" w:rsidRPr="00DA17D6" w:rsidRDefault="000F0DCC" w:rsidP="002F4B6A">
      <w:pPr>
        <w:pStyle w:val="ListParagraph"/>
        <w:numPr>
          <w:ilvl w:val="2"/>
          <w:numId w:val="38"/>
        </w:numPr>
        <w:ind w:left="0" w:firstLine="0"/>
        <w:jc w:val="both"/>
        <w:rPr>
          <w:rFonts w:eastAsia="Calibri"/>
        </w:rPr>
      </w:pPr>
      <w:r w:rsidRPr="00DA17D6">
        <w:t>Įrangos montavimo (turimos techninės įrangos išmontavimas ir sumontavimas, sumontuotos įrangos suderinimas), paslauga bus užsakoma pagal poreikį teikiant užsakymą el. paštu. Įrangos montavimo darbus Tiekėjas turi atlikti naudodamas savo medžiagas, suderinęs tai su Perkančiąja organizacija prieš paslaugų teikimą.</w:t>
      </w:r>
    </w:p>
    <w:p w14:paraId="50C321C2" w14:textId="77777777" w:rsidR="001C70D9" w:rsidRPr="00DA17D6" w:rsidRDefault="000F0DCC" w:rsidP="002F4B6A">
      <w:pPr>
        <w:pStyle w:val="ListParagraph"/>
        <w:numPr>
          <w:ilvl w:val="2"/>
          <w:numId w:val="38"/>
        </w:numPr>
        <w:ind w:left="0" w:firstLine="0"/>
        <w:jc w:val="both"/>
        <w:rPr>
          <w:rFonts w:eastAsia="Calibri"/>
        </w:rPr>
      </w:pPr>
      <w:r w:rsidRPr="00DA17D6">
        <w:t>Techninės įrangos komutacijai negali būti naudojamos bevielės technologijos.</w:t>
      </w:r>
    </w:p>
    <w:p w14:paraId="35ED7CA8" w14:textId="3FD8DA80" w:rsidR="0068005F" w:rsidRPr="00DA17D6" w:rsidRDefault="000F0DCC" w:rsidP="002F4B6A">
      <w:pPr>
        <w:pStyle w:val="ListParagraph"/>
        <w:numPr>
          <w:ilvl w:val="2"/>
          <w:numId w:val="38"/>
        </w:numPr>
        <w:ind w:left="0" w:firstLine="0"/>
        <w:jc w:val="both"/>
        <w:rPr>
          <w:rFonts w:eastAsia="Calibri"/>
        </w:rPr>
      </w:pPr>
      <w:r w:rsidRPr="00DA17D6">
        <w:t xml:space="preserve">Techninės įrangos prijungimo prie Perkančiosios organizacijos kompiuterinio tinklo komutatoriaus darbus Tiekėjas turi atlikti naudodamas savo </w:t>
      </w:r>
      <w:r w:rsidR="007906EB" w:rsidRPr="00DA17D6">
        <w:t xml:space="preserve">montavimo </w:t>
      </w:r>
      <w:r w:rsidRPr="00DA17D6">
        <w:t xml:space="preserve">medžiagas. </w:t>
      </w:r>
      <w:r w:rsidR="00DE7606" w:rsidRPr="00DA17D6">
        <w:t xml:space="preserve">Prijungimui tiekėjas turi naudoti 5e kategorijos arba lygiavertį tinklo kabelį. </w:t>
      </w:r>
      <w:r w:rsidRPr="00DA17D6">
        <w:t>Kabeliai turi būti paslėpti primontuotuose loveliuose.</w:t>
      </w:r>
    </w:p>
    <w:p w14:paraId="709E542C" w14:textId="77777777" w:rsidR="0068005F" w:rsidRPr="00DA17D6" w:rsidRDefault="000F0DCC" w:rsidP="002F4B6A">
      <w:pPr>
        <w:pStyle w:val="ListParagraph"/>
        <w:numPr>
          <w:ilvl w:val="2"/>
          <w:numId w:val="38"/>
        </w:numPr>
        <w:ind w:left="0" w:firstLine="0"/>
        <w:jc w:val="both"/>
        <w:rPr>
          <w:rFonts w:eastAsia="Calibri"/>
        </w:rPr>
      </w:pPr>
      <w:r w:rsidRPr="00DA17D6">
        <w:t>Tiekėjas turi sumontuoti ir prijungti įrangą prie Perkančiosios organizacijos naudojamos Sistemos užsakyme nurodytuose padaliniuose su Perkančiąja organizacija suderintu laiku.</w:t>
      </w:r>
    </w:p>
    <w:p w14:paraId="44BEC54F" w14:textId="77777777" w:rsidR="0068005F" w:rsidRPr="00DA17D6" w:rsidRDefault="000F0DCC" w:rsidP="002F4B6A">
      <w:pPr>
        <w:pStyle w:val="ListParagraph"/>
        <w:numPr>
          <w:ilvl w:val="2"/>
          <w:numId w:val="38"/>
        </w:numPr>
        <w:ind w:left="0" w:firstLine="0"/>
        <w:jc w:val="both"/>
        <w:rPr>
          <w:rFonts w:eastAsia="Calibri"/>
        </w:rPr>
      </w:pPr>
      <w:r w:rsidRPr="00DA17D6">
        <w:t>Montavimo paslaugų atlikimas fiksuojamas paslaugų priėmimo-perdavimo akte. Paslaugų priėmimo-perdavimo akte turi būti nurodytas paslaugos pavadinimas, montavimo paslaugų atlikimo trukmė valandomis, montavimo paslaugų metu pakeistų detalių / naudotų medžiagų pavadinimas, kiekis ir įkainis.</w:t>
      </w:r>
    </w:p>
    <w:p w14:paraId="416A420D" w14:textId="10C16005" w:rsidR="004C3298" w:rsidRPr="00DA17D6" w:rsidRDefault="000F0DCC" w:rsidP="002F4B6A">
      <w:pPr>
        <w:pStyle w:val="ListParagraph"/>
        <w:numPr>
          <w:ilvl w:val="2"/>
          <w:numId w:val="38"/>
        </w:numPr>
        <w:ind w:left="0" w:firstLine="0"/>
        <w:jc w:val="both"/>
        <w:rPr>
          <w:rFonts w:eastAsia="Calibri"/>
        </w:rPr>
      </w:pPr>
      <w:r w:rsidRPr="00DA17D6">
        <w:t>Už Tiekėjo atvykimą į Perkančiosios organizacijos padalinį atlikti įrangos montavimo paslaugas, atsiskaitoma pagal Tiekėjo pasiūlyme nurodytus įkainius. Perkančioji organizacija nemokės Tiekėjui už atvykimą, jeigu Tiekėjas atvyks į padalinį be Perkančiosios organizacijos atsakingo asmens (sutarties koordinatoriaus) iškvietimo.</w:t>
      </w:r>
    </w:p>
    <w:p w14:paraId="7B85F18C" w14:textId="70574994" w:rsidR="0053410F" w:rsidRPr="00DA17D6" w:rsidRDefault="00D31AC6" w:rsidP="002F4B6A">
      <w:pPr>
        <w:pStyle w:val="ListParagraph"/>
        <w:numPr>
          <w:ilvl w:val="1"/>
          <w:numId w:val="38"/>
        </w:numPr>
        <w:ind w:left="0" w:firstLine="0"/>
        <w:jc w:val="both"/>
        <w:rPr>
          <w:rFonts w:eastAsia="Calibri"/>
          <w:b/>
          <w:bCs/>
        </w:rPr>
      </w:pPr>
      <w:r w:rsidRPr="00DA17D6">
        <w:rPr>
          <w:rFonts w:eastAsia="Calibri"/>
          <w:b/>
          <w:bCs/>
        </w:rPr>
        <w:t>Reikalavimai Sistemos techninės įrangos remonto darbams:</w:t>
      </w:r>
    </w:p>
    <w:p w14:paraId="12E3BD12"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t>Apie techninės įrangos gedimą Perkančioji organizacija informuos Tiekėją el. paštu.</w:t>
      </w:r>
    </w:p>
    <w:p w14:paraId="45D922B9"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t>Techninės įrangos gedimas – tai bet koks techninės įrangos veiklos sutrikimas: lėtesnis, reikalavimų neatitinkantis veikimas ar visiškas neveikimas.</w:t>
      </w:r>
    </w:p>
    <w:p w14:paraId="3615DC1D"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t>Jeigu techninės įrangos gedimui pašalinti nereikia nuvykti į padalinį, Tiekėjas privalo techninės įrangos gedimą įvertinti ir sutvarkyti ne vėliau kaip per 2 (dvi) Perkančiosios organizacijos darbo dienas nuo pranešimo apie įrangos gedimą pateikimo dienos (Perkančiosios organizacijos darbo dienos nurodytos šios techninės specifikacijos 4.6.7 p.).</w:t>
      </w:r>
    </w:p>
    <w:p w14:paraId="7FAA1441" w14:textId="15276F8D" w:rsidR="003957C0" w:rsidRPr="00DA17D6" w:rsidRDefault="003957C0" w:rsidP="002F4B6A">
      <w:pPr>
        <w:pStyle w:val="ListParagraph"/>
        <w:numPr>
          <w:ilvl w:val="2"/>
          <w:numId w:val="38"/>
        </w:numPr>
        <w:ind w:left="0" w:firstLine="0"/>
        <w:jc w:val="both"/>
        <w:rPr>
          <w:rFonts w:eastAsia="Calibri"/>
        </w:rPr>
      </w:pPr>
      <w:r w:rsidRPr="00DA17D6">
        <w:rPr>
          <w:rFonts w:eastAsia="Calibri"/>
        </w:rPr>
        <w:t>Jeigu techninės įrangos gedimui pašalinti reikia nuvykti į padalinį, Tiekėjas turi atstatyti techninės įrangos veikimą ne vėliau kaip per 5 (penkias) Perkančiosios organizacijos darbo dienas nuo pranešimo apie įrangos gedimą pateikimo dienos (Perkančiosios organizacijos darbo dienos nurodytos šios techninės specifikacijos 4.6.7 p.).</w:t>
      </w:r>
    </w:p>
    <w:p w14:paraId="3AD80C02"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lastRenderedPageBreak/>
        <w:t>Esant pagrįstoms aplinkybėms, jei techninės įrangos veikimo per 4.4.3-4.4.4 punktuose nurodytą laiką atstatyti neįmanoma, su Perkančiąja organizacija privalo būti suderintas atskiras problemos sprendimo terminas. Tokiu atveju Tiekėjas turi raštu (už sutarties koordinavimą atsakingam asmeniui) nurodyti Perkančiajai organizacijai pagrįstas priežastis ir atitinkamai siūlyti pakoreguoti terminus.</w:t>
      </w:r>
    </w:p>
    <w:p w14:paraId="0D516F16"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t>Tiekėjas turi pasirūpinti techninės įrangos remontui reikalingomis detalėmis.</w:t>
      </w:r>
    </w:p>
    <w:p w14:paraId="081F67FA"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t>Visos su gedimų šalinimu susijusios detalių kainos (remonto darbų sąmata) turi būti suderintos iš anksto su Perkančiąja organizacija el. paštu.</w:t>
      </w:r>
    </w:p>
    <w:p w14:paraId="37E49226"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t>Perkančioji organizacija nemokės už remonto metu pakeistą detalę, jeigu jos kaina neatitiks rinkos kainos.</w:t>
      </w:r>
    </w:p>
    <w:p w14:paraId="56C79BB6" w14:textId="77FF3880" w:rsidR="003957C0" w:rsidRPr="00DA17D6" w:rsidRDefault="003957C0" w:rsidP="002F4B6A">
      <w:pPr>
        <w:pStyle w:val="ListParagraph"/>
        <w:numPr>
          <w:ilvl w:val="2"/>
          <w:numId w:val="38"/>
        </w:numPr>
        <w:ind w:left="0" w:firstLine="0"/>
        <w:jc w:val="both"/>
        <w:rPr>
          <w:rFonts w:eastAsia="Calibri"/>
        </w:rPr>
      </w:pPr>
      <w:r w:rsidRPr="00DA17D6">
        <w:rPr>
          <w:rFonts w:eastAsia="Calibri"/>
        </w:rPr>
        <w:t>Perkančioji organizacija įvertinusi pateiktą remonto darbų sąmatą gali atsisakyti remonto paslaugų ir organizuoti naujos įrangos įsigijimą.</w:t>
      </w:r>
    </w:p>
    <w:p w14:paraId="42AD8223" w14:textId="77777777" w:rsidR="003957C0" w:rsidRPr="00DA17D6" w:rsidRDefault="003957C0" w:rsidP="002F4B6A">
      <w:pPr>
        <w:pStyle w:val="ListParagraph"/>
        <w:numPr>
          <w:ilvl w:val="2"/>
          <w:numId w:val="38"/>
        </w:numPr>
        <w:ind w:left="0" w:firstLine="0"/>
        <w:jc w:val="both"/>
        <w:rPr>
          <w:rFonts w:eastAsia="Calibri"/>
        </w:rPr>
      </w:pPr>
      <w:r w:rsidRPr="00DA17D6">
        <w:rPr>
          <w:rFonts w:eastAsia="Calibri"/>
        </w:rPr>
        <w:t>Už Tiekėjo atvykimą į Perkančiosios organizacijos padalinį, kuriame yra techninė įranga ir kuriai reikia atlikti remonto paslaugas, atsiskaitoma pagal Tiekėjo pasiūlyme nurodytus įkainius. Perkančioji organizacija nemokės Tiekėjui už atvykimą, jeigu Tiekėjas atvyks į padalinį be Perkančiosios organizacijos atsakingo asmens (sutarties koordinatoriaus) iškvietimo.</w:t>
      </w:r>
    </w:p>
    <w:p w14:paraId="15665D92" w14:textId="08531FFF" w:rsidR="003957C0" w:rsidRPr="00DA17D6" w:rsidRDefault="003957C0" w:rsidP="002F4B6A">
      <w:pPr>
        <w:pStyle w:val="ListParagraph"/>
        <w:numPr>
          <w:ilvl w:val="2"/>
          <w:numId w:val="38"/>
        </w:numPr>
        <w:ind w:left="0" w:firstLine="0"/>
        <w:jc w:val="both"/>
        <w:rPr>
          <w:rFonts w:eastAsia="Calibri"/>
        </w:rPr>
      </w:pPr>
      <w:r w:rsidRPr="00DA17D6">
        <w:rPr>
          <w:rFonts w:eastAsia="Calibri"/>
        </w:rPr>
        <w:t>Remonto paslaugų atlikimas fiksuojamas paslaugų priėmimo-perdavimo akte. Paslaugų priėmimo-perdavimo akte turi būti nurodytas paslaugos pavadinimas, remonto paslaugų atlikimo trukmė valandomis, remonto paslaugų metu pakeistų detalių pavadinimas, kiekis ir įkainis, taikomas garantinis terminas.</w:t>
      </w:r>
    </w:p>
    <w:p w14:paraId="1598AB4F" w14:textId="0094DE0B" w:rsidR="00D31AC6" w:rsidRPr="00DA17D6" w:rsidRDefault="000E7775" w:rsidP="002F4B6A">
      <w:pPr>
        <w:pStyle w:val="ListParagraph"/>
        <w:numPr>
          <w:ilvl w:val="1"/>
          <w:numId w:val="38"/>
        </w:numPr>
        <w:ind w:left="0" w:firstLine="0"/>
        <w:jc w:val="both"/>
        <w:rPr>
          <w:rFonts w:eastAsia="Calibri"/>
          <w:b/>
          <w:bCs/>
        </w:rPr>
      </w:pPr>
      <w:r w:rsidRPr="00DA17D6">
        <w:rPr>
          <w:rFonts w:eastAsia="Calibri"/>
          <w:b/>
          <w:bCs/>
        </w:rPr>
        <w:t>Reikalavimai Sistemos konfigūravimo ir/ar programavimo darbams:</w:t>
      </w:r>
    </w:p>
    <w:p w14:paraId="34AC134E"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 xml:space="preserve">Sistemos konfigūravimo ir/ar programavimo darbai, turi būti atliekami pagal Perkančiosios organizacijos užsakymą. </w:t>
      </w:r>
    </w:p>
    <w:p w14:paraId="486D5587"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Visų atliktų konfigūravimo ir/ar programavimo paslaugų valandų apskaitą vykdo Tiekėjas ir Perkančiosios organizacijos darbuotojas (sutarties koordinatorius). Po kiekvieno konfigūravimo ir/ar programavimo paslaugų užsakymo įvykdymo turi būti pateiktas suteiktų paslaugų priėmimo-perdavimo aktas.</w:t>
      </w:r>
    </w:p>
    <w:p w14:paraId="2576ECBE"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 xml:space="preserve">Visi užsakymai atlikti konfigūravimo ir/ar programavimo paslaugą Tiekėjui bus pateikiami el. paštu. </w:t>
      </w:r>
    </w:p>
    <w:p w14:paraId="5E65008D"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Tiekėjas įsipareigoja ne vėliau kaip per 5 (penkias) darbo dienas nuo užsakymo gavimo įvertinti konfigūravimo ir/ar programavimo darbų trukmę valandomis, įgyvendinimo datą, darbų apimtis, realizacijos būdą, techninius, saugumo ir kokybės reikalavimus, poveikį kitoms posistemėms, sąryšį su kitais vykdomais modifikavimais ir pateikti detalią sąmatą.</w:t>
      </w:r>
    </w:p>
    <w:p w14:paraId="63D2FEA8"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Konfigūravimo ir/ar programavimo paslauga turi būti atlikta per laiką, suderintą Tiekėjo su Perkančiąja organizacija.</w:t>
      </w:r>
    </w:p>
    <w:p w14:paraId="30806047"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 xml:space="preserve"> Paslaugos pradedamos teikti tik gavus Perkančiosios organizacijos už sutarties koordinavimą atsakingo asmens raštišką patvirtinimą (el. paštu).</w:t>
      </w:r>
    </w:p>
    <w:p w14:paraId="47FA5730" w14:textId="77777777" w:rsidR="00015F9D" w:rsidRPr="00DA17D6" w:rsidRDefault="00015F9D" w:rsidP="002F4B6A">
      <w:pPr>
        <w:pStyle w:val="ListParagraph"/>
        <w:numPr>
          <w:ilvl w:val="1"/>
          <w:numId w:val="38"/>
        </w:numPr>
        <w:ind w:left="0" w:firstLine="0"/>
        <w:jc w:val="both"/>
        <w:rPr>
          <w:rFonts w:eastAsia="Calibri"/>
          <w:b/>
          <w:bCs/>
        </w:rPr>
      </w:pPr>
      <w:r w:rsidRPr="00DA17D6">
        <w:rPr>
          <w:rFonts w:eastAsia="Calibri"/>
          <w:b/>
          <w:bCs/>
        </w:rPr>
        <w:t>Reikalavimai Paslaugų teikėjui:</w:t>
      </w:r>
    </w:p>
    <w:p w14:paraId="69EFACA5" w14:textId="29467E1E" w:rsidR="00015F9D" w:rsidRPr="00DA17D6" w:rsidRDefault="00015F9D" w:rsidP="002F4B6A">
      <w:pPr>
        <w:pStyle w:val="ListParagraph"/>
        <w:numPr>
          <w:ilvl w:val="2"/>
          <w:numId w:val="38"/>
        </w:numPr>
        <w:ind w:left="0" w:firstLine="0"/>
        <w:jc w:val="both"/>
        <w:rPr>
          <w:rFonts w:eastAsia="Calibri"/>
          <w:b/>
          <w:bCs/>
        </w:rPr>
      </w:pPr>
      <w:r w:rsidRPr="00DA17D6">
        <w:rPr>
          <w:rFonts w:eastAsia="Calibri"/>
        </w:rPr>
        <w:t>Paslaugų teikėjas turi būti oficialus Sistemos gamintojo įgaliotas atstovas teikti techninės įrangos remonto, montavimo, konfigūravimo ir (ar) programavimo paslaugas.</w:t>
      </w:r>
      <w:r w:rsidRPr="00DA17D6">
        <w:rPr>
          <w:rFonts w:eastAsia="Calibri"/>
          <w:b/>
          <w:bCs/>
        </w:rPr>
        <w:t xml:space="preserve"> Kartu su pasiūlymu turi būti pateiktas Sistemos gamintojo įgaliojimas ar kitas </w:t>
      </w:r>
      <w:r w:rsidRPr="00881CCC">
        <w:rPr>
          <w:rFonts w:eastAsia="Calibri"/>
          <w:b/>
          <w:bCs/>
        </w:rPr>
        <w:t>lygiavertis dokumentas, patvirtinantis, kad Paslaugos teikėjas yra įgaliotas atstovas, turintis teisę teikti techninės įrangos</w:t>
      </w:r>
      <w:r w:rsidR="00B363D6" w:rsidRPr="00881CCC">
        <w:rPr>
          <w:rFonts w:eastAsia="Calibri"/>
          <w:b/>
          <w:bCs/>
        </w:rPr>
        <w:t xml:space="preserve"> </w:t>
      </w:r>
      <w:r w:rsidRPr="00881CCC">
        <w:rPr>
          <w:rFonts w:eastAsia="Calibri"/>
          <w:b/>
          <w:bCs/>
        </w:rPr>
        <w:t>remonto</w:t>
      </w:r>
      <w:r w:rsidR="00B92776" w:rsidRPr="00223A2D">
        <w:rPr>
          <w:rFonts w:eastAsia="Calibri"/>
          <w:b/>
          <w:bCs/>
        </w:rPr>
        <w:t xml:space="preserve"> (</w:t>
      </w:r>
      <w:proofErr w:type="spellStart"/>
      <w:r w:rsidR="00CD3F9E" w:rsidRPr="00FE0973">
        <w:rPr>
          <w:rFonts w:eastAsia="Calibri"/>
          <w:b/>
          <w:bCs/>
          <w:lang w:val="en-US"/>
        </w:rPr>
        <w:t>Qmatic</w:t>
      </w:r>
      <w:proofErr w:type="spellEnd"/>
      <w:r w:rsidR="00CD3F9E" w:rsidRPr="00FE0973">
        <w:rPr>
          <w:rFonts w:eastAsia="Calibri"/>
          <w:b/>
          <w:bCs/>
          <w:lang w:val="en-US"/>
        </w:rPr>
        <w:t xml:space="preserve"> </w:t>
      </w:r>
      <w:proofErr w:type="spellStart"/>
      <w:r w:rsidR="00CD3F9E" w:rsidRPr="00FE0973">
        <w:rPr>
          <w:rFonts w:eastAsia="Calibri"/>
          <w:b/>
          <w:bCs/>
          <w:lang w:val="en-US"/>
        </w:rPr>
        <w:t>gamintojo</w:t>
      </w:r>
      <w:proofErr w:type="spellEnd"/>
      <w:r w:rsidR="00CD3F9E" w:rsidRPr="00FE0973">
        <w:rPr>
          <w:rFonts w:eastAsia="Calibri"/>
          <w:b/>
          <w:bCs/>
          <w:lang w:val="en-US"/>
        </w:rPr>
        <w:t xml:space="preserve"> </w:t>
      </w:r>
      <w:proofErr w:type="spellStart"/>
      <w:r w:rsidR="00CD3F9E" w:rsidRPr="00FE0973">
        <w:rPr>
          <w:rFonts w:eastAsia="Calibri"/>
          <w:b/>
          <w:bCs/>
          <w:lang w:val="en-US"/>
        </w:rPr>
        <w:t>ir</w:t>
      </w:r>
      <w:proofErr w:type="spellEnd"/>
      <w:r w:rsidR="00CD3F9E" w:rsidRPr="00FE0973">
        <w:rPr>
          <w:rFonts w:eastAsia="Calibri"/>
          <w:b/>
          <w:bCs/>
          <w:lang w:val="en-US"/>
        </w:rPr>
        <w:t xml:space="preserve"> </w:t>
      </w:r>
      <w:proofErr w:type="spellStart"/>
      <w:r w:rsidR="00881CCC" w:rsidRPr="00FE0973">
        <w:rPr>
          <w:rFonts w:eastAsia="Calibri"/>
          <w:b/>
          <w:bCs/>
          <w:lang w:val="en-US"/>
        </w:rPr>
        <w:t>Q</w:t>
      </w:r>
      <w:r w:rsidR="00CD3F9E" w:rsidRPr="00FE0973">
        <w:rPr>
          <w:rFonts w:eastAsia="Calibri"/>
          <w:b/>
          <w:bCs/>
          <w:lang w:val="en-US"/>
        </w:rPr>
        <w:t>matic</w:t>
      </w:r>
      <w:proofErr w:type="spellEnd"/>
      <w:r w:rsidR="00CD3F9E" w:rsidRPr="00FE0973">
        <w:rPr>
          <w:rFonts w:eastAsia="Calibri"/>
          <w:b/>
          <w:bCs/>
          <w:lang w:val="en-US"/>
        </w:rPr>
        <w:t xml:space="preserve"> </w:t>
      </w:r>
      <w:proofErr w:type="spellStart"/>
      <w:r w:rsidR="00CD3F9E" w:rsidRPr="00FE0973">
        <w:rPr>
          <w:rFonts w:eastAsia="Calibri"/>
          <w:b/>
          <w:bCs/>
          <w:lang w:val="en-US"/>
        </w:rPr>
        <w:t>gamintojo</w:t>
      </w:r>
      <w:proofErr w:type="spellEnd"/>
      <w:r w:rsidR="00CD3F9E" w:rsidRPr="00FE0973">
        <w:rPr>
          <w:rFonts w:eastAsia="Calibri"/>
          <w:b/>
          <w:bCs/>
          <w:lang w:val="en-US"/>
        </w:rPr>
        <w:t xml:space="preserve"> </w:t>
      </w:r>
      <w:proofErr w:type="spellStart"/>
      <w:r w:rsidR="00CD3F9E" w:rsidRPr="00FE0973">
        <w:rPr>
          <w:rFonts w:eastAsia="Calibri"/>
          <w:b/>
          <w:bCs/>
          <w:lang w:val="en-US"/>
        </w:rPr>
        <w:t>licencijuot</w:t>
      </w:r>
      <w:r w:rsidR="00881CCC" w:rsidRPr="00FE0973">
        <w:rPr>
          <w:rFonts w:eastAsia="Calibri"/>
          <w:b/>
          <w:bCs/>
          <w:lang w:val="en-US"/>
        </w:rPr>
        <w:t>os</w:t>
      </w:r>
      <w:proofErr w:type="spellEnd"/>
      <w:r w:rsidR="00881CCC" w:rsidRPr="00FE0973">
        <w:rPr>
          <w:rFonts w:eastAsia="Calibri"/>
          <w:b/>
          <w:bCs/>
          <w:lang w:val="en-US"/>
        </w:rPr>
        <w:t xml:space="preserve"> </w:t>
      </w:r>
      <w:proofErr w:type="spellStart"/>
      <w:r w:rsidR="00881CCC" w:rsidRPr="00FE0973">
        <w:rPr>
          <w:rFonts w:eastAsia="Calibri"/>
          <w:b/>
          <w:bCs/>
          <w:lang w:val="en-US"/>
        </w:rPr>
        <w:t>įrangos</w:t>
      </w:r>
      <w:proofErr w:type="spellEnd"/>
      <w:r w:rsidR="00B92776" w:rsidRPr="00881CCC">
        <w:rPr>
          <w:rFonts w:eastAsia="Calibri"/>
          <w:b/>
          <w:bCs/>
        </w:rPr>
        <w:t>)</w:t>
      </w:r>
      <w:r w:rsidRPr="00881CCC">
        <w:rPr>
          <w:rFonts w:eastAsia="Calibri"/>
          <w:b/>
          <w:bCs/>
        </w:rPr>
        <w:t>, montavimo, konfigūravimo ir (ar) programavimo paslaugas. Jeigu teikiamas lygiavertis dokumentas</w:t>
      </w:r>
      <w:r w:rsidRPr="00DA17D6">
        <w:rPr>
          <w:rFonts w:eastAsia="Calibri"/>
          <w:b/>
          <w:bCs/>
        </w:rPr>
        <w:t xml:space="preserve">, pateikto dokumento lygiavertiškumą turi įrodyti Tiekėjas. </w:t>
      </w:r>
    </w:p>
    <w:p w14:paraId="2ABF1879" w14:textId="2C0FA2F7" w:rsidR="00015F9D" w:rsidRPr="00DA17D6" w:rsidRDefault="00112448" w:rsidP="002F4B6A">
      <w:pPr>
        <w:pStyle w:val="ListParagraph"/>
        <w:numPr>
          <w:ilvl w:val="2"/>
          <w:numId w:val="38"/>
        </w:numPr>
        <w:ind w:left="0" w:firstLine="0"/>
        <w:jc w:val="both"/>
        <w:rPr>
          <w:rFonts w:eastAsia="Calibri"/>
        </w:rPr>
      </w:pPr>
      <w:r w:rsidRPr="00112448">
        <w:rPr>
          <w:rFonts w:eastAsia="Calibri"/>
        </w:rPr>
        <w:t>Sutarties vykdymo metu Tiekėjas turi užtikrinti atitiktį reikalavimams, kurie yra reglamentuojami Kibernetinio saugumo reikalavimų apraše</w:t>
      </w:r>
      <w:r>
        <w:rPr>
          <w:rFonts w:eastAsia="Calibri"/>
        </w:rPr>
        <w:t>,</w:t>
      </w:r>
      <w:r w:rsidRPr="00112448">
        <w:rPr>
          <w:rFonts w:eastAsia="Calibri"/>
        </w:rPr>
        <w:t xml:space="preserve"> patvirtintame </w:t>
      </w:r>
      <w:r>
        <w:rPr>
          <w:rFonts w:eastAsia="Calibri"/>
        </w:rPr>
        <w:t xml:space="preserve">Lietuvos Respublikos </w:t>
      </w:r>
      <w:r w:rsidRPr="00112448">
        <w:rPr>
          <w:rFonts w:eastAsia="Calibri"/>
        </w:rPr>
        <w:t xml:space="preserve">Vyriausybės 2024 m. lapkričio 6 d. nutarimu Nr. 945 </w:t>
      </w:r>
      <w:r>
        <w:rPr>
          <w:rFonts w:eastAsia="Calibri"/>
        </w:rPr>
        <w:t>„</w:t>
      </w:r>
      <w:r w:rsidRPr="00112448">
        <w:rPr>
          <w:rFonts w:eastAsia="Calibri"/>
        </w:rPr>
        <w:t>Dėl Lietuvos Respublikos Vyriausybės 2018 m. rugpjūčio 13 d. nutarimo Nr. 818 „Dėl Lietuvos Respublikos kibernetinio saugumo įstatymo įgyvendinimo“ pakeitimo”</w:t>
      </w:r>
      <w:r>
        <w:rPr>
          <w:rFonts w:eastAsia="Calibri"/>
        </w:rPr>
        <w:t xml:space="preserve"> </w:t>
      </w:r>
      <w:r w:rsidR="00015F9D" w:rsidRPr="00DA17D6">
        <w:rPr>
          <w:rFonts w:eastAsia="Calibri"/>
        </w:rPr>
        <w:t>bei atitiktį teisės aktams, reglamentuojantiems asmens duomenų apsaugą.</w:t>
      </w:r>
    </w:p>
    <w:p w14:paraId="001AAE55"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lastRenderedPageBreak/>
        <w:t xml:space="preserve">Tiekėjas pirkimo sutarčiai vykdyti turi turėti IT paslaugų valdymo sistemą (angl. </w:t>
      </w:r>
      <w:proofErr w:type="spellStart"/>
      <w:r w:rsidRPr="00DA17D6">
        <w:rPr>
          <w:rFonts w:eastAsia="Calibri"/>
        </w:rPr>
        <w:t>Service</w:t>
      </w:r>
      <w:proofErr w:type="spellEnd"/>
      <w:r w:rsidRPr="00DA17D6">
        <w:rPr>
          <w:rFonts w:eastAsia="Calibri"/>
        </w:rPr>
        <w:t xml:space="preserve"> </w:t>
      </w:r>
      <w:proofErr w:type="spellStart"/>
      <w:r w:rsidRPr="00DA17D6">
        <w:rPr>
          <w:rFonts w:eastAsia="Calibri"/>
        </w:rPr>
        <w:t>Desk</w:t>
      </w:r>
      <w:proofErr w:type="spellEnd"/>
      <w:r w:rsidRPr="00DA17D6">
        <w:rPr>
          <w:rFonts w:eastAsia="Calibri"/>
        </w:rPr>
        <w:t>), skirtą Perkančiosios organizacijos kreipiniams registruoti. Paslaugų teikėjas turi (turės) ne vėliau kaip per 5 darbo dienas nuo sutarties įsigaliojimo dienos pateikti Perkančiosios organizacijos prisijungimo duomenis prie IT paslaugų valdymo sistemos.</w:t>
      </w:r>
    </w:p>
    <w:p w14:paraId="1A9E943A"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Tiekėjas turi pateikti kreipiniams registruoti skirtą el. pašto adresą. Kreipinius, pateiktus el. paštu Tiekėjas turi pats užregistruoti IT paslaugų valdymo sistemoje.</w:t>
      </w:r>
    </w:p>
    <w:p w14:paraId="50A92207" w14:textId="6D50D0B9" w:rsidR="00015F9D" w:rsidRPr="00DA17D6" w:rsidRDefault="00015F9D" w:rsidP="002F4B6A">
      <w:pPr>
        <w:pStyle w:val="ListParagraph"/>
        <w:numPr>
          <w:ilvl w:val="2"/>
          <w:numId w:val="38"/>
        </w:numPr>
        <w:ind w:left="0" w:firstLine="0"/>
        <w:jc w:val="both"/>
        <w:rPr>
          <w:rFonts w:eastAsia="Calibri"/>
        </w:rPr>
      </w:pPr>
      <w:r w:rsidRPr="00DA17D6">
        <w:rPr>
          <w:rFonts w:eastAsia="Calibri"/>
        </w:rPr>
        <w:t xml:space="preserve">Tiekėjas Sistemos techninės įrangos remonto, konfigūravimo ir programavimo paslaugas galės teikti tiek nuotoliniu būdu, tiek atvykęs į Perkančiosios organizacijos padalinį esantį Lietuvos teritorijos ribose (miestuose išvardintuose 1 lentelėje; miestų (padalinių) adresai skelbiami </w:t>
      </w:r>
      <w:r w:rsidR="00EA2E45" w:rsidRPr="00DA17D6">
        <w:rPr>
          <w:rFonts w:eastAsia="Calibri"/>
        </w:rPr>
        <w:t>akcinės bendrovės</w:t>
      </w:r>
      <w:r w:rsidRPr="00DA17D6">
        <w:rPr>
          <w:rFonts w:eastAsia="Calibri"/>
        </w:rPr>
        <w:t xml:space="preserve"> „Regitra: interneto svetainėje www.regitra.lt).</w:t>
      </w:r>
    </w:p>
    <w:p w14:paraId="038B4E27" w14:textId="77777777" w:rsidR="00015F9D" w:rsidRPr="00DA17D6" w:rsidRDefault="00015F9D" w:rsidP="002F4B6A">
      <w:pPr>
        <w:pStyle w:val="ListParagraph"/>
        <w:numPr>
          <w:ilvl w:val="2"/>
          <w:numId w:val="38"/>
        </w:numPr>
        <w:ind w:left="0" w:firstLine="0"/>
        <w:jc w:val="both"/>
        <w:rPr>
          <w:rFonts w:eastAsia="Calibri"/>
        </w:rPr>
      </w:pPr>
      <w:r w:rsidRPr="00DA17D6">
        <w:rPr>
          <w:rFonts w:eastAsia="Calibri"/>
        </w:rPr>
        <w:t>Perkančioji organizacija pateiks nuotolinius prisijungimus prie Sistemos techninės įrangos konfigūravimui ir/ar programavimui atlikti. Prisijungimas turi būti atliekamas tik naudojant HTTPS sesijas bei VPN ar lygiavertes technologijas. Perkančiosios organizacijos atsakingas darbuotojas turi teisę stebėti, fiksuoti ir įrašinėti visus Tiekėjo atliekamus veiksmus. Nuotoliniai prisijungimai galimi tik apibrėžtam Tiekėjo darbuotojų skaičiui, pasirašiusiems atitinkamus konfidencialumo įsipareigojimus, kontroliuojant Sistemos administratoriui ir gavus Perkančiosios organizacijos sutikimą.</w:t>
      </w:r>
    </w:p>
    <w:p w14:paraId="0CF511EC" w14:textId="00DFD64D" w:rsidR="000E7775" w:rsidRPr="00DA17D6" w:rsidRDefault="00015F9D" w:rsidP="002F4B6A">
      <w:pPr>
        <w:pStyle w:val="ListParagraph"/>
        <w:numPr>
          <w:ilvl w:val="2"/>
          <w:numId w:val="38"/>
        </w:numPr>
        <w:ind w:left="0" w:firstLine="0"/>
        <w:jc w:val="both"/>
        <w:rPr>
          <w:rFonts w:eastAsia="Calibri"/>
        </w:rPr>
      </w:pPr>
      <w:r w:rsidRPr="00DA17D6">
        <w:rPr>
          <w:rFonts w:eastAsia="Calibri"/>
        </w:rPr>
        <w:t>Paslaugos turi būti teikiamos Perkančiosios organizacijos padalinių darbo laiku: darbo dienomis pirmadieniais–penktadieniais: 8–17 val., šeštadieniais: 7.30–15.00 val. arba atskirai sutartu laiku.</w:t>
      </w:r>
    </w:p>
    <w:p w14:paraId="14411551" w14:textId="0C697112" w:rsidR="003F4AAB" w:rsidRPr="00DA17D6" w:rsidRDefault="001E538D" w:rsidP="002F4B6A">
      <w:pPr>
        <w:pStyle w:val="ListParagraph"/>
        <w:numPr>
          <w:ilvl w:val="1"/>
          <w:numId w:val="38"/>
        </w:numPr>
        <w:ind w:left="0" w:firstLine="0"/>
        <w:jc w:val="both"/>
        <w:rPr>
          <w:rFonts w:eastAsia="Calibri"/>
          <w:b/>
          <w:bCs/>
        </w:rPr>
      </w:pPr>
      <w:r w:rsidRPr="00DA17D6">
        <w:rPr>
          <w:rFonts w:eastAsia="Calibri"/>
          <w:b/>
          <w:bCs/>
        </w:rPr>
        <w:t>Reikalavimai įrangos dalims (detalėms, medžiagoms):</w:t>
      </w:r>
    </w:p>
    <w:p w14:paraId="1F36CFAC" w14:textId="7B60657B" w:rsidR="001E538D" w:rsidRPr="00DA17D6" w:rsidRDefault="00D91E56" w:rsidP="002F4B6A">
      <w:pPr>
        <w:pStyle w:val="ListParagraph"/>
        <w:ind w:left="0"/>
        <w:jc w:val="both"/>
        <w:rPr>
          <w:rFonts w:eastAsia="Calibri"/>
        </w:rPr>
      </w:pPr>
      <w:r w:rsidRPr="00DA17D6">
        <w:rPr>
          <w:rFonts w:eastAsia="Calibri"/>
        </w:rPr>
        <w:t xml:space="preserve">Įrangos dalys (detalės) turi būti naujos, originalios </w:t>
      </w:r>
      <w:r w:rsidR="00B667BC" w:rsidRPr="00DA17D6">
        <w:rPr>
          <w:rFonts w:eastAsia="Calibri"/>
        </w:rPr>
        <w:t xml:space="preserve">arba sertifikuotos </w:t>
      </w:r>
      <w:r w:rsidRPr="00DA17D6">
        <w:rPr>
          <w:rFonts w:eastAsia="Calibri"/>
        </w:rPr>
        <w:t>įrangos gamintojo</w:t>
      </w:r>
      <w:r w:rsidR="00181CC1" w:rsidRPr="00DA17D6">
        <w:rPr>
          <w:rFonts w:eastAsia="Calibri"/>
        </w:rPr>
        <w:t xml:space="preserve"> (r</w:t>
      </w:r>
      <w:r w:rsidR="007F121C" w:rsidRPr="00DA17D6">
        <w:rPr>
          <w:rFonts w:eastAsia="Calibri"/>
        </w:rPr>
        <w:t>eikalavimas netaikomas tinklo kabeliui ir montavimo medžiagoms</w:t>
      </w:r>
      <w:r w:rsidR="00181CC1" w:rsidRPr="00DA17D6">
        <w:rPr>
          <w:rFonts w:eastAsia="Calibri"/>
        </w:rPr>
        <w:t>)</w:t>
      </w:r>
      <w:r w:rsidR="007F121C" w:rsidRPr="00DA17D6">
        <w:rPr>
          <w:rFonts w:eastAsia="Calibri"/>
        </w:rPr>
        <w:t>.</w:t>
      </w:r>
    </w:p>
    <w:p w14:paraId="4E5888FB" w14:textId="760D6067" w:rsidR="00181CC1" w:rsidRPr="00DA17D6" w:rsidRDefault="00ED2E10" w:rsidP="002F4B6A">
      <w:pPr>
        <w:pStyle w:val="ListParagraph"/>
        <w:numPr>
          <w:ilvl w:val="2"/>
          <w:numId w:val="38"/>
        </w:numPr>
        <w:ind w:left="0" w:firstLine="0"/>
        <w:jc w:val="both"/>
        <w:rPr>
          <w:rFonts w:eastAsia="Calibri"/>
        </w:rPr>
      </w:pPr>
      <w:r w:rsidRPr="00DA17D6">
        <w:rPr>
          <w:rFonts w:eastAsia="Calibri"/>
        </w:rPr>
        <w:t>Informacinis ekranas 32”</w:t>
      </w:r>
    </w:p>
    <w:tbl>
      <w:tblPr>
        <w:tblStyle w:val="TableGrid"/>
        <w:tblW w:w="10206" w:type="dxa"/>
        <w:tblInd w:w="-5" w:type="dxa"/>
        <w:tblLayout w:type="fixed"/>
        <w:tblLook w:val="04A0" w:firstRow="1" w:lastRow="0" w:firstColumn="1" w:lastColumn="0" w:noHBand="0" w:noVBand="1"/>
      </w:tblPr>
      <w:tblGrid>
        <w:gridCol w:w="2127"/>
        <w:gridCol w:w="4110"/>
        <w:gridCol w:w="3969"/>
      </w:tblGrid>
      <w:tr w:rsidR="00B92ABE" w:rsidRPr="00DA17D6" w14:paraId="707E10DB" w14:textId="77777777" w:rsidTr="00F203EC">
        <w:tc>
          <w:tcPr>
            <w:tcW w:w="2127" w:type="dxa"/>
          </w:tcPr>
          <w:p w14:paraId="42E04BC2" w14:textId="77777777" w:rsidR="006B67B8" w:rsidRPr="00DA17D6" w:rsidRDefault="006B67B8" w:rsidP="002F4B6A">
            <w:pPr>
              <w:jc w:val="both"/>
              <w:rPr>
                <w:rFonts w:cs="Times New Roman"/>
                <w:b/>
                <w:bCs/>
                <w:szCs w:val="24"/>
              </w:rPr>
            </w:pPr>
            <w:r w:rsidRPr="00DA17D6">
              <w:rPr>
                <w:rFonts w:cs="Times New Roman"/>
                <w:b/>
                <w:bCs/>
                <w:szCs w:val="24"/>
              </w:rPr>
              <w:t>Eil. Nr.</w:t>
            </w:r>
          </w:p>
        </w:tc>
        <w:tc>
          <w:tcPr>
            <w:tcW w:w="4110" w:type="dxa"/>
          </w:tcPr>
          <w:p w14:paraId="31C72433" w14:textId="77777777" w:rsidR="006B67B8" w:rsidRPr="00DA17D6" w:rsidRDefault="006B67B8" w:rsidP="002F4B6A">
            <w:pPr>
              <w:jc w:val="both"/>
              <w:rPr>
                <w:rFonts w:cs="Times New Roman"/>
                <w:b/>
                <w:bCs/>
                <w:szCs w:val="24"/>
              </w:rPr>
            </w:pPr>
            <w:r w:rsidRPr="00DA17D6">
              <w:rPr>
                <w:rFonts w:cs="Times New Roman"/>
                <w:b/>
                <w:bCs/>
                <w:szCs w:val="24"/>
              </w:rPr>
              <w:t>Reikalavimas</w:t>
            </w:r>
          </w:p>
        </w:tc>
        <w:tc>
          <w:tcPr>
            <w:tcW w:w="3969" w:type="dxa"/>
          </w:tcPr>
          <w:p w14:paraId="3FC48062" w14:textId="4387D0B5" w:rsidR="006B67B8" w:rsidRPr="00DA17D6" w:rsidRDefault="006B67B8" w:rsidP="002F4B6A">
            <w:pPr>
              <w:jc w:val="both"/>
              <w:rPr>
                <w:rFonts w:cs="Times New Roman"/>
                <w:b/>
                <w:bCs/>
                <w:szCs w:val="24"/>
              </w:rPr>
            </w:pPr>
            <w:r w:rsidRPr="00DA17D6">
              <w:rPr>
                <w:rFonts w:cs="Times New Roman"/>
                <w:b/>
                <w:bCs/>
                <w:szCs w:val="24"/>
              </w:rPr>
              <w:t>Siūlomos reikšmės ir jas patvirtinantys šaltiniai (</w:t>
            </w:r>
            <w:r w:rsidRPr="00DA17D6">
              <w:rPr>
                <w:rFonts w:cs="Times New Roman"/>
                <w:b/>
                <w:bCs/>
                <w:i/>
                <w:iCs/>
                <w:color w:val="0070C0"/>
                <w:szCs w:val="24"/>
              </w:rPr>
              <w:t xml:space="preserve">pildo Tiekėjas </w:t>
            </w:r>
            <w:r w:rsidRPr="00DA17D6">
              <w:rPr>
                <w:rFonts w:cs="Times New Roman"/>
                <w:szCs w:val="24"/>
              </w:rPr>
              <w:t>(</w:t>
            </w:r>
            <w:r w:rsidRPr="00DA17D6">
              <w:rPr>
                <w:rFonts w:cs="Times New Roman"/>
                <w:i/>
                <w:iCs/>
                <w:szCs w:val="24"/>
              </w:rPr>
              <w:t>išskyrus brūkšniu pažymėtas eilutes )</w:t>
            </w:r>
            <w:r w:rsidRPr="00DA17D6">
              <w:rPr>
                <w:rFonts w:cs="Times New Roman"/>
                <w:b/>
                <w:bCs/>
                <w:szCs w:val="24"/>
              </w:rPr>
              <w:t xml:space="preserve"> </w:t>
            </w: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2"/>
            </w:r>
            <w:r w:rsidRPr="00DA17D6">
              <w:rPr>
                <w:rFonts w:cs="Times New Roman"/>
                <w:i/>
                <w:iCs/>
                <w:szCs w:val="24"/>
              </w:rPr>
              <w:t xml:space="preserve"> į gamintojo interneto svetainę, kurioje pateikiami visi duomenys, pagrindžiantys atitikimą techninės specifikacijos reikalavimams) arba pateikti prekės gamintojo ar jo įgaliotų atstovų dokumentus arba lygiaverčius dokumentus, patvirtinančius siūlomas reikšmes). </w:t>
            </w:r>
          </w:p>
        </w:tc>
      </w:tr>
      <w:tr w:rsidR="00F203EC" w:rsidRPr="00DA17D6" w14:paraId="5AAC96C0" w14:textId="77777777" w:rsidTr="00F203EC">
        <w:tc>
          <w:tcPr>
            <w:tcW w:w="6237" w:type="dxa"/>
            <w:gridSpan w:val="2"/>
          </w:tcPr>
          <w:p w14:paraId="2F5998EC" w14:textId="77777777" w:rsidR="006B67B8" w:rsidRPr="00DA17D6" w:rsidRDefault="006B67B8" w:rsidP="002F4B6A">
            <w:pPr>
              <w:jc w:val="both"/>
              <w:rPr>
                <w:rFonts w:cs="Times New Roman"/>
                <w:szCs w:val="24"/>
              </w:rPr>
            </w:pPr>
            <w:r w:rsidRPr="00DA17D6">
              <w:rPr>
                <w:rFonts w:cs="Times New Roman"/>
                <w:i/>
                <w:iCs/>
                <w:szCs w:val="24"/>
              </w:rPr>
              <w:t>Nurodomas siūlomas pavadinimas, gamintojas, modelis</w:t>
            </w:r>
          </w:p>
        </w:tc>
        <w:tc>
          <w:tcPr>
            <w:tcW w:w="3969" w:type="dxa"/>
          </w:tcPr>
          <w:p w14:paraId="1B4C56DA" w14:textId="77777777" w:rsidR="006B67B8" w:rsidRPr="00DA17D6" w:rsidRDefault="006B67B8" w:rsidP="002F4B6A">
            <w:pPr>
              <w:jc w:val="both"/>
              <w:rPr>
                <w:rFonts w:cs="Times New Roman"/>
                <w:b/>
                <w:bCs/>
                <w:szCs w:val="24"/>
              </w:rPr>
            </w:pPr>
          </w:p>
        </w:tc>
      </w:tr>
      <w:tr w:rsidR="00B92ABE" w:rsidRPr="00DA17D6" w14:paraId="1A26F4F9" w14:textId="77777777" w:rsidTr="00F203EC">
        <w:tc>
          <w:tcPr>
            <w:tcW w:w="2127" w:type="dxa"/>
          </w:tcPr>
          <w:p w14:paraId="2A202E60" w14:textId="25B32067" w:rsidR="00B92ABE" w:rsidRPr="00DA17D6" w:rsidRDefault="00B92ABE" w:rsidP="002F4B6A">
            <w:pPr>
              <w:ind w:right="1146"/>
              <w:jc w:val="both"/>
              <w:rPr>
                <w:rFonts w:cs="Times New Roman"/>
                <w:szCs w:val="24"/>
                <w:lang w:val="en-US"/>
              </w:rPr>
            </w:pPr>
            <w:r w:rsidRPr="00DA17D6">
              <w:rPr>
                <w:rFonts w:cs="Times New Roman"/>
                <w:szCs w:val="24"/>
                <w:lang w:val="en-US"/>
              </w:rPr>
              <w:t>4.7.1.1.</w:t>
            </w:r>
          </w:p>
        </w:tc>
        <w:tc>
          <w:tcPr>
            <w:tcW w:w="4110" w:type="dxa"/>
          </w:tcPr>
          <w:p w14:paraId="2F9FDE8F" w14:textId="15946E3F" w:rsidR="006B67B8" w:rsidRPr="00DA17D6" w:rsidRDefault="006B67B8" w:rsidP="002F4B6A">
            <w:pPr>
              <w:jc w:val="both"/>
              <w:rPr>
                <w:rFonts w:cs="Times New Roman"/>
                <w:szCs w:val="24"/>
              </w:rPr>
            </w:pPr>
            <w:r w:rsidRPr="00DA17D6">
              <w:rPr>
                <w:rFonts w:cs="Times New Roman"/>
                <w:szCs w:val="24"/>
              </w:rPr>
              <w:t>Turi veikti Padalinio sistemoje (</w:t>
            </w:r>
            <w:r w:rsidR="008F4232" w:rsidRPr="00DA17D6">
              <w:rPr>
                <w:rFonts w:cs="Times New Roman"/>
                <w:b/>
                <w:bCs/>
                <w:szCs w:val="24"/>
              </w:rPr>
              <w:t>kartu su pasiūlymu turi būti pateiktas</w:t>
            </w:r>
            <w:r w:rsidR="008F4232" w:rsidRPr="00DA17D6">
              <w:rPr>
                <w:rFonts w:cs="Times New Roman"/>
                <w:szCs w:val="24"/>
              </w:rPr>
              <w:t xml:space="preserve"> </w:t>
            </w:r>
            <w:r w:rsidRPr="00DA17D6">
              <w:rPr>
                <w:rFonts w:cs="Times New Roman"/>
                <w:szCs w:val="24"/>
              </w:rPr>
              <w:t>Sistemos gamintojo patvirtinimas, kad siūloma techninė įranga yra suderinama su Perkančiosios organizacijos naudojama Sistema)</w:t>
            </w:r>
          </w:p>
        </w:tc>
        <w:tc>
          <w:tcPr>
            <w:tcW w:w="3969" w:type="dxa"/>
          </w:tcPr>
          <w:p w14:paraId="2329EAF1" w14:textId="77777777" w:rsidR="006B67B8" w:rsidRPr="00DA17D6" w:rsidRDefault="006B67B8" w:rsidP="002F4B6A">
            <w:pPr>
              <w:jc w:val="both"/>
              <w:rPr>
                <w:rFonts w:cs="Times New Roman"/>
                <w:szCs w:val="24"/>
              </w:rPr>
            </w:pPr>
            <w:r w:rsidRPr="00DA17D6">
              <w:rPr>
                <w:rFonts w:cs="Times New Roman"/>
                <w:szCs w:val="24"/>
              </w:rPr>
              <w:t>-</w:t>
            </w:r>
          </w:p>
        </w:tc>
      </w:tr>
      <w:tr w:rsidR="00B92ABE" w:rsidRPr="00DA17D6" w14:paraId="5FEB8291" w14:textId="77777777" w:rsidTr="00F203EC">
        <w:tc>
          <w:tcPr>
            <w:tcW w:w="2127" w:type="dxa"/>
          </w:tcPr>
          <w:p w14:paraId="6390AAA1" w14:textId="0FC26CC8" w:rsidR="00B92ABE" w:rsidRPr="00DA17D6" w:rsidRDefault="00B92ABE" w:rsidP="002F4B6A">
            <w:pPr>
              <w:ind w:right="1146"/>
              <w:jc w:val="both"/>
              <w:rPr>
                <w:rFonts w:cs="Times New Roman"/>
                <w:szCs w:val="24"/>
                <w:lang w:val="en-US"/>
              </w:rPr>
            </w:pPr>
            <w:r w:rsidRPr="00DA17D6">
              <w:rPr>
                <w:rFonts w:cs="Times New Roman"/>
                <w:szCs w:val="24"/>
                <w:lang w:val="en-US"/>
              </w:rPr>
              <w:t>4.7.1.2.</w:t>
            </w:r>
          </w:p>
        </w:tc>
        <w:tc>
          <w:tcPr>
            <w:tcW w:w="4110" w:type="dxa"/>
          </w:tcPr>
          <w:p w14:paraId="3FEEC8D7" w14:textId="77777777" w:rsidR="00B92ABE" w:rsidRPr="00DA17D6" w:rsidRDefault="00B92ABE" w:rsidP="002F4B6A">
            <w:pPr>
              <w:jc w:val="both"/>
              <w:rPr>
                <w:rFonts w:cs="Times New Roman"/>
                <w:szCs w:val="24"/>
              </w:rPr>
            </w:pPr>
            <w:r w:rsidRPr="00DA17D6">
              <w:rPr>
                <w:rFonts w:cs="Times New Roman"/>
                <w:szCs w:val="24"/>
              </w:rPr>
              <w:t xml:space="preserve">Ekrano dydis 32“ </w:t>
            </w:r>
            <w:r w:rsidRPr="00DA17D6">
              <w:rPr>
                <w:rFonts w:cs="Times New Roman"/>
                <w:color w:val="202122"/>
                <w:szCs w:val="24"/>
                <w:shd w:val="clear" w:color="auto" w:fill="FDFDFD"/>
              </w:rPr>
              <w:t>± 1“</w:t>
            </w:r>
          </w:p>
        </w:tc>
        <w:tc>
          <w:tcPr>
            <w:tcW w:w="3969" w:type="dxa"/>
          </w:tcPr>
          <w:p w14:paraId="469BBE97" w14:textId="77777777" w:rsidR="00B92ABE" w:rsidRPr="00DA17D6" w:rsidRDefault="00B92ABE" w:rsidP="002F4B6A">
            <w:pPr>
              <w:jc w:val="both"/>
              <w:rPr>
                <w:rFonts w:cs="Times New Roman"/>
                <w:szCs w:val="24"/>
              </w:rPr>
            </w:pPr>
          </w:p>
        </w:tc>
      </w:tr>
      <w:tr w:rsidR="00B92ABE" w:rsidRPr="00DA17D6" w14:paraId="7555063D" w14:textId="77777777" w:rsidTr="00F203EC">
        <w:tc>
          <w:tcPr>
            <w:tcW w:w="2127" w:type="dxa"/>
          </w:tcPr>
          <w:p w14:paraId="68FCDB1A" w14:textId="0C55EFC2" w:rsidR="006B67B8" w:rsidRPr="00DA17D6" w:rsidRDefault="00B92ABE" w:rsidP="002F4B6A">
            <w:pPr>
              <w:ind w:right="1146"/>
              <w:jc w:val="both"/>
              <w:rPr>
                <w:rFonts w:cs="Times New Roman"/>
                <w:szCs w:val="24"/>
                <w:lang w:val="en-US"/>
              </w:rPr>
            </w:pPr>
            <w:r w:rsidRPr="00DA17D6">
              <w:rPr>
                <w:rFonts w:cs="Times New Roman"/>
                <w:szCs w:val="24"/>
                <w:lang w:val="en-US"/>
              </w:rPr>
              <w:lastRenderedPageBreak/>
              <w:t>4.7.1.3.</w:t>
            </w:r>
          </w:p>
        </w:tc>
        <w:tc>
          <w:tcPr>
            <w:tcW w:w="4110" w:type="dxa"/>
          </w:tcPr>
          <w:p w14:paraId="476E59E6" w14:textId="77777777" w:rsidR="006B67B8" w:rsidRPr="00DA17D6" w:rsidRDefault="006B67B8" w:rsidP="002F4B6A">
            <w:pPr>
              <w:jc w:val="both"/>
              <w:rPr>
                <w:rFonts w:cs="Times New Roman"/>
                <w:szCs w:val="24"/>
              </w:rPr>
            </w:pPr>
            <w:r w:rsidRPr="00DA17D6">
              <w:rPr>
                <w:rFonts w:cs="Times New Roman"/>
                <w:szCs w:val="24"/>
              </w:rPr>
              <w:t>Skiriamoji ekrano geba ne prasčiau kaip 1920x1080px</w:t>
            </w:r>
          </w:p>
        </w:tc>
        <w:tc>
          <w:tcPr>
            <w:tcW w:w="3969" w:type="dxa"/>
          </w:tcPr>
          <w:p w14:paraId="6F7BA425" w14:textId="77777777" w:rsidR="006B67B8" w:rsidRPr="00DA17D6" w:rsidRDefault="006B67B8" w:rsidP="002F4B6A">
            <w:pPr>
              <w:jc w:val="both"/>
              <w:rPr>
                <w:rFonts w:cs="Times New Roman"/>
                <w:szCs w:val="24"/>
              </w:rPr>
            </w:pPr>
          </w:p>
        </w:tc>
      </w:tr>
      <w:tr w:rsidR="00B92ABE" w:rsidRPr="00DA17D6" w14:paraId="10F7BF36" w14:textId="77777777" w:rsidTr="00F203EC">
        <w:tc>
          <w:tcPr>
            <w:tcW w:w="2127" w:type="dxa"/>
          </w:tcPr>
          <w:p w14:paraId="59DD5A74" w14:textId="6793E023" w:rsidR="006B67B8" w:rsidRPr="00DA17D6" w:rsidRDefault="00B92ABE" w:rsidP="002F4B6A">
            <w:pPr>
              <w:ind w:right="1146"/>
              <w:jc w:val="both"/>
              <w:rPr>
                <w:rFonts w:cs="Times New Roman"/>
                <w:szCs w:val="24"/>
                <w:lang w:val="en-US"/>
              </w:rPr>
            </w:pPr>
            <w:r w:rsidRPr="00DA17D6">
              <w:rPr>
                <w:rFonts w:cs="Times New Roman"/>
                <w:szCs w:val="24"/>
                <w:lang w:val="en-US"/>
              </w:rPr>
              <w:t>4.7.1.4.</w:t>
            </w:r>
          </w:p>
        </w:tc>
        <w:tc>
          <w:tcPr>
            <w:tcW w:w="4110" w:type="dxa"/>
          </w:tcPr>
          <w:p w14:paraId="1BE3FD91" w14:textId="77777777" w:rsidR="006B67B8" w:rsidRPr="00DA17D6" w:rsidRDefault="006B67B8" w:rsidP="002F4B6A">
            <w:pPr>
              <w:jc w:val="both"/>
              <w:rPr>
                <w:rFonts w:cs="Times New Roman"/>
                <w:szCs w:val="24"/>
              </w:rPr>
            </w:pPr>
            <w:r w:rsidRPr="00DA17D6">
              <w:rPr>
                <w:rFonts w:cs="Times New Roman"/>
                <w:szCs w:val="24"/>
              </w:rPr>
              <w:t>Žiūrėjimo kampas (horizontalus) ne prasčiau kaip: 160</w:t>
            </w:r>
            <w:r w:rsidRPr="00DA17D6">
              <w:rPr>
                <w:rFonts w:cs="Times New Roman"/>
                <w:color w:val="4D5156"/>
                <w:szCs w:val="24"/>
                <w:shd w:val="clear" w:color="auto" w:fill="FFFFFF"/>
              </w:rPr>
              <w:t>°</w:t>
            </w:r>
          </w:p>
        </w:tc>
        <w:tc>
          <w:tcPr>
            <w:tcW w:w="3969" w:type="dxa"/>
          </w:tcPr>
          <w:p w14:paraId="14836CF5" w14:textId="77777777" w:rsidR="006B67B8" w:rsidRPr="00DA17D6" w:rsidRDefault="006B67B8" w:rsidP="002F4B6A">
            <w:pPr>
              <w:jc w:val="both"/>
              <w:rPr>
                <w:rFonts w:cs="Times New Roman"/>
                <w:szCs w:val="24"/>
              </w:rPr>
            </w:pPr>
          </w:p>
        </w:tc>
      </w:tr>
      <w:tr w:rsidR="00B92ABE" w:rsidRPr="00DA17D6" w14:paraId="3EB455E2" w14:textId="77777777" w:rsidTr="00F203EC">
        <w:tc>
          <w:tcPr>
            <w:tcW w:w="2127" w:type="dxa"/>
          </w:tcPr>
          <w:p w14:paraId="0B6F23AE" w14:textId="5FA51DD7" w:rsidR="006B67B8" w:rsidRPr="00DA17D6" w:rsidRDefault="00B92ABE" w:rsidP="002F4B6A">
            <w:pPr>
              <w:ind w:right="1146"/>
              <w:jc w:val="both"/>
              <w:rPr>
                <w:rFonts w:cs="Times New Roman"/>
                <w:szCs w:val="24"/>
                <w:lang w:val="en-US"/>
              </w:rPr>
            </w:pPr>
            <w:r w:rsidRPr="00DA17D6">
              <w:rPr>
                <w:rFonts w:cs="Times New Roman"/>
                <w:szCs w:val="24"/>
                <w:lang w:val="en-US"/>
              </w:rPr>
              <w:t>4.7.1.5.</w:t>
            </w:r>
          </w:p>
        </w:tc>
        <w:tc>
          <w:tcPr>
            <w:tcW w:w="4110" w:type="dxa"/>
          </w:tcPr>
          <w:p w14:paraId="41B8925E" w14:textId="77777777" w:rsidR="006B67B8" w:rsidRPr="00DA17D6" w:rsidRDefault="006B67B8" w:rsidP="002F4B6A">
            <w:pPr>
              <w:jc w:val="both"/>
              <w:rPr>
                <w:rFonts w:cs="Times New Roman"/>
                <w:szCs w:val="24"/>
              </w:rPr>
            </w:pPr>
            <w:r w:rsidRPr="00DA17D6">
              <w:rPr>
                <w:rFonts w:cs="Times New Roman"/>
                <w:szCs w:val="24"/>
              </w:rPr>
              <w:t>Žiūrėjimo kampas (vertikalus) ne prasčiau kaip: 160</w:t>
            </w:r>
            <w:r w:rsidRPr="00DA17D6">
              <w:rPr>
                <w:rFonts w:cs="Times New Roman"/>
                <w:color w:val="4D5156"/>
                <w:szCs w:val="24"/>
                <w:shd w:val="clear" w:color="auto" w:fill="FFFFFF"/>
              </w:rPr>
              <w:t>°</w:t>
            </w:r>
          </w:p>
        </w:tc>
        <w:tc>
          <w:tcPr>
            <w:tcW w:w="3969" w:type="dxa"/>
          </w:tcPr>
          <w:p w14:paraId="60D3F6EA" w14:textId="77777777" w:rsidR="006B67B8" w:rsidRPr="00DA17D6" w:rsidRDefault="006B67B8" w:rsidP="002F4B6A">
            <w:pPr>
              <w:jc w:val="both"/>
              <w:rPr>
                <w:rFonts w:cs="Times New Roman"/>
                <w:szCs w:val="24"/>
              </w:rPr>
            </w:pPr>
          </w:p>
        </w:tc>
      </w:tr>
      <w:tr w:rsidR="00B92ABE" w:rsidRPr="00DA17D6" w14:paraId="3BC57910" w14:textId="77777777" w:rsidTr="00F203EC">
        <w:tc>
          <w:tcPr>
            <w:tcW w:w="2127" w:type="dxa"/>
          </w:tcPr>
          <w:p w14:paraId="274FA801" w14:textId="50160E69" w:rsidR="006B67B8" w:rsidRPr="00DA17D6" w:rsidRDefault="00B92ABE" w:rsidP="002F4B6A">
            <w:pPr>
              <w:ind w:right="1146"/>
              <w:jc w:val="both"/>
              <w:rPr>
                <w:rFonts w:cs="Times New Roman"/>
                <w:szCs w:val="24"/>
                <w:lang w:val="en-US"/>
              </w:rPr>
            </w:pPr>
            <w:r w:rsidRPr="00DA17D6">
              <w:rPr>
                <w:rFonts w:cs="Times New Roman"/>
                <w:szCs w:val="24"/>
                <w:lang w:val="en-US"/>
              </w:rPr>
              <w:t>4.7.1.6.</w:t>
            </w:r>
          </w:p>
        </w:tc>
        <w:tc>
          <w:tcPr>
            <w:tcW w:w="4110" w:type="dxa"/>
          </w:tcPr>
          <w:p w14:paraId="35ECED3B" w14:textId="77777777" w:rsidR="006B67B8" w:rsidRPr="00DA17D6" w:rsidRDefault="006B67B8" w:rsidP="002F4B6A">
            <w:pPr>
              <w:jc w:val="both"/>
              <w:rPr>
                <w:rFonts w:cs="Times New Roman"/>
                <w:szCs w:val="24"/>
              </w:rPr>
            </w:pPr>
            <w:r w:rsidRPr="00DA17D6">
              <w:rPr>
                <w:rFonts w:cs="Times New Roman"/>
                <w:szCs w:val="24"/>
              </w:rPr>
              <w:t>Turi būti integruotas išmanus valdiklis (kompiuteris)</w:t>
            </w:r>
          </w:p>
        </w:tc>
        <w:tc>
          <w:tcPr>
            <w:tcW w:w="3969" w:type="dxa"/>
          </w:tcPr>
          <w:p w14:paraId="5D55B31E" w14:textId="77777777" w:rsidR="006B67B8" w:rsidRPr="00DA17D6" w:rsidRDefault="006B67B8" w:rsidP="002F4B6A">
            <w:pPr>
              <w:jc w:val="both"/>
              <w:rPr>
                <w:rFonts w:cs="Times New Roman"/>
                <w:szCs w:val="24"/>
              </w:rPr>
            </w:pPr>
          </w:p>
        </w:tc>
      </w:tr>
      <w:tr w:rsidR="00B92ABE" w:rsidRPr="00DA17D6" w14:paraId="2478DDB9" w14:textId="77777777" w:rsidTr="00F203EC">
        <w:tc>
          <w:tcPr>
            <w:tcW w:w="2127" w:type="dxa"/>
          </w:tcPr>
          <w:p w14:paraId="21C23B9F" w14:textId="45AE6E06" w:rsidR="006B67B8" w:rsidRPr="00DA17D6" w:rsidRDefault="00B92ABE" w:rsidP="002F4B6A">
            <w:pPr>
              <w:ind w:right="1146"/>
              <w:jc w:val="both"/>
              <w:rPr>
                <w:rFonts w:cs="Times New Roman"/>
                <w:szCs w:val="24"/>
                <w:lang w:val="en-US"/>
              </w:rPr>
            </w:pPr>
            <w:r w:rsidRPr="00DA17D6">
              <w:rPr>
                <w:rFonts w:cs="Times New Roman"/>
                <w:szCs w:val="24"/>
                <w:lang w:val="en-US"/>
              </w:rPr>
              <w:t>4.7.1.7.</w:t>
            </w:r>
          </w:p>
        </w:tc>
        <w:tc>
          <w:tcPr>
            <w:tcW w:w="4110" w:type="dxa"/>
          </w:tcPr>
          <w:p w14:paraId="33761050" w14:textId="77777777" w:rsidR="006B67B8" w:rsidRPr="00DA17D6" w:rsidRDefault="006B67B8" w:rsidP="002F4B6A">
            <w:pPr>
              <w:jc w:val="both"/>
              <w:rPr>
                <w:rFonts w:cs="Times New Roman"/>
                <w:szCs w:val="24"/>
              </w:rPr>
            </w:pPr>
            <w:r w:rsidRPr="00DA17D6">
              <w:rPr>
                <w:rFonts w:cs="Times New Roman"/>
                <w:szCs w:val="24"/>
              </w:rPr>
              <w:t>Integruoti garsiakalbiai</w:t>
            </w:r>
          </w:p>
        </w:tc>
        <w:tc>
          <w:tcPr>
            <w:tcW w:w="3969" w:type="dxa"/>
          </w:tcPr>
          <w:p w14:paraId="535CA6D3" w14:textId="77777777" w:rsidR="006B67B8" w:rsidRPr="00DA17D6" w:rsidRDefault="006B67B8" w:rsidP="002F4B6A">
            <w:pPr>
              <w:jc w:val="both"/>
              <w:rPr>
                <w:rFonts w:cs="Times New Roman"/>
                <w:szCs w:val="24"/>
              </w:rPr>
            </w:pPr>
          </w:p>
        </w:tc>
      </w:tr>
      <w:tr w:rsidR="00B92ABE" w:rsidRPr="00DA17D6" w14:paraId="644FD9F4" w14:textId="77777777" w:rsidTr="00F203EC">
        <w:tc>
          <w:tcPr>
            <w:tcW w:w="2127" w:type="dxa"/>
          </w:tcPr>
          <w:p w14:paraId="4BDEB95B" w14:textId="4982FAC0" w:rsidR="006B67B8" w:rsidRPr="00DA17D6" w:rsidRDefault="00B92ABE" w:rsidP="002F4B6A">
            <w:pPr>
              <w:ind w:right="1146"/>
              <w:jc w:val="both"/>
              <w:rPr>
                <w:rFonts w:cs="Times New Roman"/>
                <w:szCs w:val="24"/>
                <w:lang w:val="en-US"/>
              </w:rPr>
            </w:pPr>
            <w:r w:rsidRPr="00DA17D6">
              <w:rPr>
                <w:rFonts w:cs="Times New Roman"/>
                <w:szCs w:val="24"/>
                <w:lang w:val="en-US"/>
              </w:rPr>
              <w:t>4.7.1.8.</w:t>
            </w:r>
          </w:p>
        </w:tc>
        <w:tc>
          <w:tcPr>
            <w:tcW w:w="4110" w:type="dxa"/>
          </w:tcPr>
          <w:p w14:paraId="3A79A5E9" w14:textId="77777777" w:rsidR="006B67B8" w:rsidRPr="00DA17D6" w:rsidRDefault="006B67B8" w:rsidP="002F4B6A">
            <w:pPr>
              <w:jc w:val="both"/>
              <w:rPr>
                <w:rFonts w:cs="Times New Roman"/>
                <w:szCs w:val="24"/>
              </w:rPr>
            </w:pPr>
            <w:r w:rsidRPr="00DA17D6">
              <w:rPr>
                <w:rFonts w:cs="Times New Roman"/>
                <w:szCs w:val="24"/>
              </w:rPr>
              <w:t>Jungtis: RJ-45</w:t>
            </w:r>
          </w:p>
        </w:tc>
        <w:tc>
          <w:tcPr>
            <w:tcW w:w="3969" w:type="dxa"/>
          </w:tcPr>
          <w:p w14:paraId="67DEAAEB" w14:textId="77777777" w:rsidR="006B67B8" w:rsidRPr="00DA17D6" w:rsidRDefault="006B67B8" w:rsidP="002F4B6A">
            <w:pPr>
              <w:jc w:val="both"/>
              <w:rPr>
                <w:rFonts w:cs="Times New Roman"/>
                <w:szCs w:val="24"/>
              </w:rPr>
            </w:pPr>
          </w:p>
        </w:tc>
      </w:tr>
      <w:tr w:rsidR="005D2263" w:rsidRPr="00DA17D6" w14:paraId="11DE5492" w14:textId="77777777" w:rsidTr="00F203EC">
        <w:tc>
          <w:tcPr>
            <w:tcW w:w="2127" w:type="dxa"/>
          </w:tcPr>
          <w:p w14:paraId="55054A6A" w14:textId="5F5C55B0" w:rsidR="005D2263" w:rsidRPr="00DA17D6" w:rsidRDefault="005D2263" w:rsidP="002F4B6A">
            <w:pPr>
              <w:ind w:right="1146"/>
              <w:jc w:val="both"/>
              <w:rPr>
                <w:rFonts w:cs="Times New Roman"/>
                <w:szCs w:val="24"/>
              </w:rPr>
            </w:pPr>
            <w:r w:rsidRPr="00DA17D6">
              <w:rPr>
                <w:rFonts w:cs="Times New Roman"/>
                <w:szCs w:val="24"/>
              </w:rPr>
              <w:t>4.7.1.9.</w:t>
            </w:r>
          </w:p>
        </w:tc>
        <w:tc>
          <w:tcPr>
            <w:tcW w:w="4110" w:type="dxa"/>
          </w:tcPr>
          <w:p w14:paraId="4704A4A4" w14:textId="72FC5FF2" w:rsidR="005D2263" w:rsidRPr="00DA17D6" w:rsidRDefault="005D2263" w:rsidP="002F4B6A">
            <w:pPr>
              <w:jc w:val="both"/>
              <w:rPr>
                <w:rFonts w:cs="Times New Roman"/>
                <w:szCs w:val="24"/>
              </w:rPr>
            </w:pPr>
            <w:r w:rsidRPr="00DA17D6">
              <w:rPr>
                <w:rFonts w:cs="Times New Roman"/>
                <w:szCs w:val="24"/>
              </w:rPr>
              <w:t>Gamintojo garantija</w:t>
            </w:r>
          </w:p>
        </w:tc>
        <w:tc>
          <w:tcPr>
            <w:tcW w:w="3969" w:type="dxa"/>
          </w:tcPr>
          <w:p w14:paraId="182D0325" w14:textId="77777777" w:rsidR="005D2263" w:rsidRPr="00DA17D6" w:rsidRDefault="005D2263" w:rsidP="002F4B6A">
            <w:pPr>
              <w:jc w:val="both"/>
              <w:rPr>
                <w:rFonts w:cs="Times New Roman"/>
                <w:szCs w:val="24"/>
              </w:rPr>
            </w:pPr>
          </w:p>
        </w:tc>
      </w:tr>
    </w:tbl>
    <w:p w14:paraId="0148AECA" w14:textId="57A91B5B" w:rsidR="00835FD5" w:rsidRPr="00DA17D6" w:rsidRDefault="00835FD5" w:rsidP="002F4B6A">
      <w:pPr>
        <w:pStyle w:val="ListParagraph"/>
        <w:numPr>
          <w:ilvl w:val="2"/>
          <w:numId w:val="38"/>
        </w:numPr>
        <w:ind w:left="0" w:firstLine="0"/>
        <w:jc w:val="both"/>
        <w:rPr>
          <w:rFonts w:eastAsia="Calibri"/>
        </w:rPr>
      </w:pPr>
      <w:r w:rsidRPr="00DA17D6">
        <w:rPr>
          <w:rFonts w:eastAsia="Calibri"/>
        </w:rPr>
        <w:t>Reikalavimai informaciniam ekranui 43“:</w:t>
      </w:r>
    </w:p>
    <w:tbl>
      <w:tblPr>
        <w:tblStyle w:val="TableGrid"/>
        <w:tblW w:w="10206" w:type="dxa"/>
        <w:tblInd w:w="-5" w:type="dxa"/>
        <w:tblLook w:val="04A0" w:firstRow="1" w:lastRow="0" w:firstColumn="1" w:lastColumn="0" w:noHBand="0" w:noVBand="1"/>
      </w:tblPr>
      <w:tblGrid>
        <w:gridCol w:w="2127"/>
        <w:gridCol w:w="4110"/>
        <w:gridCol w:w="3969"/>
      </w:tblGrid>
      <w:tr w:rsidR="00F203EC" w:rsidRPr="00DA17D6" w14:paraId="1C1859FF" w14:textId="77777777" w:rsidTr="00E66429">
        <w:tc>
          <w:tcPr>
            <w:tcW w:w="2127" w:type="dxa"/>
          </w:tcPr>
          <w:p w14:paraId="5F4403F7" w14:textId="77777777" w:rsidR="00F203EC" w:rsidRPr="00DA17D6" w:rsidRDefault="00F203EC" w:rsidP="002F4B6A">
            <w:pPr>
              <w:jc w:val="both"/>
              <w:rPr>
                <w:rFonts w:cs="Times New Roman"/>
                <w:b/>
                <w:bCs/>
                <w:szCs w:val="24"/>
              </w:rPr>
            </w:pPr>
            <w:r w:rsidRPr="00DA17D6">
              <w:rPr>
                <w:rFonts w:cs="Times New Roman"/>
                <w:b/>
                <w:bCs/>
                <w:szCs w:val="24"/>
              </w:rPr>
              <w:t>Eil. Nr.</w:t>
            </w:r>
          </w:p>
        </w:tc>
        <w:tc>
          <w:tcPr>
            <w:tcW w:w="4110" w:type="dxa"/>
          </w:tcPr>
          <w:p w14:paraId="4F58FB16" w14:textId="77777777" w:rsidR="00F203EC" w:rsidRPr="00DA17D6" w:rsidRDefault="00F203EC" w:rsidP="002F4B6A">
            <w:pPr>
              <w:jc w:val="both"/>
              <w:rPr>
                <w:rFonts w:cs="Times New Roman"/>
                <w:b/>
                <w:bCs/>
                <w:szCs w:val="24"/>
              </w:rPr>
            </w:pPr>
            <w:r w:rsidRPr="00DA17D6">
              <w:rPr>
                <w:rFonts w:cs="Times New Roman"/>
                <w:b/>
                <w:bCs/>
                <w:szCs w:val="24"/>
              </w:rPr>
              <w:t>Reikalavimas</w:t>
            </w:r>
          </w:p>
        </w:tc>
        <w:tc>
          <w:tcPr>
            <w:tcW w:w="3969" w:type="dxa"/>
          </w:tcPr>
          <w:p w14:paraId="23A56B76" w14:textId="4C5E7630" w:rsidR="00F203EC" w:rsidRPr="00DA17D6" w:rsidRDefault="00F203EC" w:rsidP="002F4B6A">
            <w:pPr>
              <w:jc w:val="both"/>
              <w:rPr>
                <w:rFonts w:cs="Times New Roman"/>
                <w:b/>
                <w:bCs/>
                <w:szCs w:val="24"/>
              </w:rPr>
            </w:pPr>
            <w:r w:rsidRPr="00DA17D6">
              <w:rPr>
                <w:rFonts w:cs="Times New Roman"/>
                <w:b/>
                <w:bCs/>
                <w:szCs w:val="24"/>
              </w:rPr>
              <w:t xml:space="preserve">Siūlomos reikšmės ir jas patvirtinantys šaltiniai </w:t>
            </w:r>
            <w:r w:rsidRPr="00DA17D6">
              <w:rPr>
                <w:rFonts w:cs="Times New Roman"/>
                <w:b/>
                <w:bCs/>
                <w:i/>
                <w:iCs/>
                <w:color w:val="0070C0"/>
                <w:szCs w:val="24"/>
              </w:rPr>
              <w:t>(pildo Tiekėjas)</w:t>
            </w:r>
            <w:r w:rsidRPr="00DA17D6">
              <w:rPr>
                <w:rFonts w:cs="Times New Roman"/>
                <w:b/>
                <w:bCs/>
                <w:color w:val="0070C0"/>
                <w:szCs w:val="24"/>
              </w:rPr>
              <w:t xml:space="preserve"> </w:t>
            </w: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3"/>
            </w:r>
            <w:r w:rsidRPr="00DA17D6">
              <w:rPr>
                <w:rFonts w:cs="Times New Roman"/>
                <w:i/>
                <w:iCs/>
                <w:szCs w:val="24"/>
              </w:rPr>
              <w:t xml:space="preserve"> į gamintojo interneto svetainę, kurioje pateikiami visi duomenys, pagrindžiantys atitikimą techninės specifikacijos reikalavimams) arba pateikti prekės gamintojo ar jo įgaliotų atstovų dokumentus arba lygiaverčius dokumentus, patvirtinančius siūlomas reikšmes). </w:t>
            </w:r>
          </w:p>
        </w:tc>
      </w:tr>
      <w:tr w:rsidR="00F203EC" w:rsidRPr="00DA17D6" w14:paraId="0E4E552F" w14:textId="77777777" w:rsidTr="00E66429">
        <w:tc>
          <w:tcPr>
            <w:tcW w:w="6237" w:type="dxa"/>
            <w:gridSpan w:val="2"/>
          </w:tcPr>
          <w:p w14:paraId="6D415417" w14:textId="77777777" w:rsidR="00F203EC" w:rsidRPr="00DA17D6" w:rsidRDefault="00F203EC" w:rsidP="002F4B6A">
            <w:pPr>
              <w:jc w:val="both"/>
              <w:rPr>
                <w:rFonts w:cs="Times New Roman"/>
                <w:szCs w:val="24"/>
              </w:rPr>
            </w:pPr>
            <w:r w:rsidRPr="00DA17D6">
              <w:rPr>
                <w:rFonts w:cs="Times New Roman"/>
                <w:i/>
                <w:iCs/>
                <w:szCs w:val="24"/>
              </w:rPr>
              <w:t>Nurodomas siūlomas pavadinimas, gamintojas, modelis</w:t>
            </w:r>
          </w:p>
        </w:tc>
        <w:tc>
          <w:tcPr>
            <w:tcW w:w="3969" w:type="dxa"/>
          </w:tcPr>
          <w:p w14:paraId="7E43E8FE" w14:textId="77777777" w:rsidR="00F203EC" w:rsidRPr="00DA17D6" w:rsidRDefault="00F203EC" w:rsidP="002F4B6A">
            <w:pPr>
              <w:jc w:val="both"/>
              <w:rPr>
                <w:rFonts w:cs="Times New Roman"/>
                <w:b/>
                <w:bCs/>
                <w:szCs w:val="24"/>
              </w:rPr>
            </w:pPr>
          </w:p>
        </w:tc>
      </w:tr>
      <w:tr w:rsidR="00F203EC" w:rsidRPr="00DA17D6" w14:paraId="6FD0AC01" w14:textId="77777777" w:rsidTr="00E66429">
        <w:tc>
          <w:tcPr>
            <w:tcW w:w="2127" w:type="dxa"/>
          </w:tcPr>
          <w:p w14:paraId="6E2697C1" w14:textId="5ACD0CE2" w:rsidR="00F203EC" w:rsidRPr="00DA17D6" w:rsidRDefault="00F203EC" w:rsidP="002F4B6A">
            <w:pPr>
              <w:ind w:right="597"/>
              <w:jc w:val="both"/>
              <w:rPr>
                <w:rFonts w:cs="Times New Roman"/>
                <w:szCs w:val="24"/>
                <w:lang w:val="en-US"/>
              </w:rPr>
            </w:pPr>
            <w:r w:rsidRPr="00DA17D6">
              <w:rPr>
                <w:rFonts w:cs="Times New Roman"/>
                <w:szCs w:val="24"/>
                <w:lang w:val="en-US"/>
              </w:rPr>
              <w:t>4.7.2.1.</w:t>
            </w:r>
          </w:p>
        </w:tc>
        <w:tc>
          <w:tcPr>
            <w:tcW w:w="4110" w:type="dxa"/>
          </w:tcPr>
          <w:p w14:paraId="5998C358" w14:textId="58127497" w:rsidR="00F203EC" w:rsidRPr="00DA17D6" w:rsidRDefault="00F203EC" w:rsidP="002F4B6A">
            <w:pPr>
              <w:jc w:val="both"/>
              <w:rPr>
                <w:rFonts w:cs="Times New Roman"/>
                <w:szCs w:val="24"/>
              </w:rPr>
            </w:pPr>
            <w:r w:rsidRPr="00DA17D6">
              <w:rPr>
                <w:rFonts w:cs="Times New Roman"/>
                <w:szCs w:val="24"/>
              </w:rPr>
              <w:t>Turi veikti Padalinio sistemoje (</w:t>
            </w:r>
            <w:r w:rsidR="008F4232" w:rsidRPr="00DA17D6">
              <w:rPr>
                <w:rFonts w:cs="Times New Roman"/>
                <w:b/>
                <w:bCs/>
                <w:szCs w:val="24"/>
              </w:rPr>
              <w:t>k</w:t>
            </w:r>
            <w:r w:rsidR="00746CCA" w:rsidRPr="00DA17D6">
              <w:rPr>
                <w:rFonts w:cs="Times New Roman"/>
                <w:b/>
                <w:bCs/>
                <w:szCs w:val="24"/>
              </w:rPr>
              <w:t>artu su pasiūlymu turi būti pateiktas</w:t>
            </w:r>
            <w:r w:rsidR="00746CCA" w:rsidRPr="00DA17D6">
              <w:rPr>
                <w:rFonts w:cs="Times New Roman"/>
                <w:szCs w:val="24"/>
              </w:rPr>
              <w:t xml:space="preserve"> </w:t>
            </w:r>
            <w:r w:rsidRPr="00DA17D6">
              <w:rPr>
                <w:rFonts w:cs="Times New Roman"/>
                <w:szCs w:val="24"/>
              </w:rPr>
              <w:t>Sistemos gamintojo patvirtinimas, kad siūloma techninė įranga yra suderinama su Perkančiosios organizacijos naudojama Sistema)</w:t>
            </w:r>
          </w:p>
        </w:tc>
        <w:tc>
          <w:tcPr>
            <w:tcW w:w="3969" w:type="dxa"/>
          </w:tcPr>
          <w:p w14:paraId="548AE71A" w14:textId="77777777" w:rsidR="00F203EC" w:rsidRPr="00DA17D6" w:rsidRDefault="00F203EC" w:rsidP="002F4B6A">
            <w:pPr>
              <w:jc w:val="both"/>
              <w:rPr>
                <w:rFonts w:cs="Times New Roman"/>
                <w:szCs w:val="24"/>
              </w:rPr>
            </w:pPr>
            <w:r w:rsidRPr="00DA17D6">
              <w:rPr>
                <w:rFonts w:cs="Times New Roman"/>
                <w:szCs w:val="24"/>
              </w:rPr>
              <w:t>-</w:t>
            </w:r>
          </w:p>
        </w:tc>
      </w:tr>
      <w:tr w:rsidR="00F203EC" w:rsidRPr="00DA17D6" w14:paraId="2A8C76AD" w14:textId="77777777" w:rsidTr="00E66429">
        <w:tc>
          <w:tcPr>
            <w:tcW w:w="2127" w:type="dxa"/>
          </w:tcPr>
          <w:p w14:paraId="3363A138" w14:textId="044555AE" w:rsidR="00F203EC" w:rsidRPr="00DA17D6" w:rsidRDefault="009C0FD9" w:rsidP="002F4B6A">
            <w:pPr>
              <w:ind w:right="597"/>
              <w:jc w:val="both"/>
              <w:rPr>
                <w:rFonts w:cs="Times New Roman"/>
                <w:szCs w:val="24"/>
                <w:lang w:val="en-US"/>
              </w:rPr>
            </w:pPr>
            <w:r w:rsidRPr="00DA17D6">
              <w:rPr>
                <w:rFonts w:cs="Times New Roman"/>
                <w:szCs w:val="24"/>
                <w:lang w:val="en-US"/>
              </w:rPr>
              <w:t>4.7.2.2.</w:t>
            </w:r>
          </w:p>
        </w:tc>
        <w:tc>
          <w:tcPr>
            <w:tcW w:w="4110" w:type="dxa"/>
          </w:tcPr>
          <w:p w14:paraId="102CA8C1" w14:textId="77777777" w:rsidR="00F203EC" w:rsidRPr="00DA17D6" w:rsidRDefault="00F203EC" w:rsidP="002F4B6A">
            <w:pPr>
              <w:jc w:val="both"/>
              <w:rPr>
                <w:rFonts w:cs="Times New Roman"/>
                <w:szCs w:val="24"/>
              </w:rPr>
            </w:pPr>
            <w:r w:rsidRPr="00DA17D6">
              <w:rPr>
                <w:rFonts w:cs="Times New Roman"/>
                <w:szCs w:val="24"/>
              </w:rPr>
              <w:t xml:space="preserve">Ekrano dydis 43“ </w:t>
            </w:r>
            <w:r w:rsidRPr="00DA17D6">
              <w:rPr>
                <w:rFonts w:cs="Times New Roman"/>
                <w:color w:val="202122"/>
                <w:szCs w:val="24"/>
                <w:shd w:val="clear" w:color="auto" w:fill="FDFDFD"/>
              </w:rPr>
              <w:t>± 1“</w:t>
            </w:r>
          </w:p>
        </w:tc>
        <w:tc>
          <w:tcPr>
            <w:tcW w:w="3969" w:type="dxa"/>
          </w:tcPr>
          <w:p w14:paraId="1C52AB90" w14:textId="77777777" w:rsidR="00F203EC" w:rsidRPr="00DA17D6" w:rsidRDefault="00F203EC" w:rsidP="002F4B6A">
            <w:pPr>
              <w:jc w:val="both"/>
              <w:rPr>
                <w:rFonts w:cs="Times New Roman"/>
                <w:szCs w:val="24"/>
              </w:rPr>
            </w:pPr>
          </w:p>
        </w:tc>
      </w:tr>
      <w:tr w:rsidR="00F203EC" w:rsidRPr="00DA17D6" w14:paraId="05C1D9D8" w14:textId="77777777" w:rsidTr="00E66429">
        <w:tc>
          <w:tcPr>
            <w:tcW w:w="2127" w:type="dxa"/>
          </w:tcPr>
          <w:p w14:paraId="69B189A3" w14:textId="0C1D98E9" w:rsidR="00F203EC" w:rsidRPr="00DA17D6" w:rsidRDefault="009C0FD9" w:rsidP="002F4B6A">
            <w:pPr>
              <w:ind w:right="597"/>
              <w:jc w:val="both"/>
              <w:rPr>
                <w:rFonts w:cs="Times New Roman"/>
                <w:szCs w:val="24"/>
                <w:lang w:val="en-US"/>
              </w:rPr>
            </w:pPr>
            <w:r w:rsidRPr="00DA17D6">
              <w:rPr>
                <w:rFonts w:cs="Times New Roman"/>
                <w:szCs w:val="24"/>
                <w:lang w:val="en-US"/>
              </w:rPr>
              <w:t>4.7.2.3.</w:t>
            </w:r>
          </w:p>
        </w:tc>
        <w:tc>
          <w:tcPr>
            <w:tcW w:w="4110" w:type="dxa"/>
          </w:tcPr>
          <w:p w14:paraId="5AFA144B" w14:textId="77777777" w:rsidR="00F203EC" w:rsidRPr="00DA17D6" w:rsidRDefault="00F203EC" w:rsidP="002F4B6A">
            <w:pPr>
              <w:jc w:val="both"/>
              <w:rPr>
                <w:rFonts w:cs="Times New Roman"/>
                <w:szCs w:val="24"/>
              </w:rPr>
            </w:pPr>
            <w:r w:rsidRPr="00DA17D6">
              <w:rPr>
                <w:rFonts w:cs="Times New Roman"/>
                <w:szCs w:val="24"/>
              </w:rPr>
              <w:t>Skiriamoji ekrano geba ne prasčiau kaip 3840 x 2160px</w:t>
            </w:r>
          </w:p>
        </w:tc>
        <w:tc>
          <w:tcPr>
            <w:tcW w:w="3969" w:type="dxa"/>
          </w:tcPr>
          <w:p w14:paraId="46E97888" w14:textId="77777777" w:rsidR="00F203EC" w:rsidRPr="00DA17D6" w:rsidRDefault="00F203EC" w:rsidP="002F4B6A">
            <w:pPr>
              <w:jc w:val="both"/>
              <w:rPr>
                <w:rFonts w:cs="Times New Roman"/>
                <w:szCs w:val="24"/>
              </w:rPr>
            </w:pPr>
          </w:p>
        </w:tc>
      </w:tr>
      <w:tr w:rsidR="00F203EC" w:rsidRPr="00DA17D6" w14:paraId="063D067A" w14:textId="77777777" w:rsidTr="00E66429">
        <w:tc>
          <w:tcPr>
            <w:tcW w:w="2127" w:type="dxa"/>
          </w:tcPr>
          <w:p w14:paraId="78CEDE2D" w14:textId="1514D6AA" w:rsidR="00F203EC" w:rsidRPr="00DA17D6" w:rsidRDefault="009C0FD9" w:rsidP="002F4B6A">
            <w:pPr>
              <w:ind w:right="597"/>
              <w:jc w:val="both"/>
              <w:rPr>
                <w:rFonts w:cs="Times New Roman"/>
                <w:szCs w:val="24"/>
                <w:lang w:val="en-US"/>
              </w:rPr>
            </w:pPr>
            <w:r w:rsidRPr="00DA17D6">
              <w:rPr>
                <w:rFonts w:cs="Times New Roman"/>
                <w:szCs w:val="24"/>
                <w:lang w:val="en-US"/>
              </w:rPr>
              <w:t>4.7.2.4.</w:t>
            </w:r>
          </w:p>
        </w:tc>
        <w:tc>
          <w:tcPr>
            <w:tcW w:w="4110" w:type="dxa"/>
          </w:tcPr>
          <w:p w14:paraId="332E52B8" w14:textId="77777777" w:rsidR="00F203EC" w:rsidRPr="00DA17D6" w:rsidRDefault="00F203EC" w:rsidP="002F4B6A">
            <w:pPr>
              <w:jc w:val="both"/>
              <w:rPr>
                <w:rFonts w:cs="Times New Roman"/>
                <w:szCs w:val="24"/>
              </w:rPr>
            </w:pPr>
            <w:r w:rsidRPr="00DA17D6">
              <w:rPr>
                <w:rFonts w:cs="Times New Roman"/>
                <w:szCs w:val="24"/>
              </w:rPr>
              <w:t>Žiūrėjimo kampas (horizontalus) ne prasčiau kaip: 160</w:t>
            </w:r>
            <w:r w:rsidRPr="00DA17D6">
              <w:rPr>
                <w:rFonts w:cs="Times New Roman"/>
                <w:color w:val="4D5156"/>
                <w:szCs w:val="24"/>
                <w:shd w:val="clear" w:color="auto" w:fill="FFFFFF"/>
              </w:rPr>
              <w:t>°</w:t>
            </w:r>
          </w:p>
        </w:tc>
        <w:tc>
          <w:tcPr>
            <w:tcW w:w="3969" w:type="dxa"/>
          </w:tcPr>
          <w:p w14:paraId="132825C1" w14:textId="77777777" w:rsidR="00F203EC" w:rsidRPr="00DA17D6" w:rsidRDefault="00F203EC" w:rsidP="002F4B6A">
            <w:pPr>
              <w:jc w:val="both"/>
              <w:rPr>
                <w:rFonts w:cs="Times New Roman"/>
                <w:szCs w:val="24"/>
              </w:rPr>
            </w:pPr>
          </w:p>
        </w:tc>
      </w:tr>
      <w:tr w:rsidR="00F203EC" w:rsidRPr="00DA17D6" w14:paraId="516FC7FA" w14:textId="77777777" w:rsidTr="00E66429">
        <w:tc>
          <w:tcPr>
            <w:tcW w:w="2127" w:type="dxa"/>
          </w:tcPr>
          <w:p w14:paraId="6E2E33FC" w14:textId="68C8E684" w:rsidR="00F203EC" w:rsidRPr="00DA17D6" w:rsidRDefault="009C0FD9" w:rsidP="002F4B6A">
            <w:pPr>
              <w:ind w:right="597"/>
              <w:jc w:val="both"/>
              <w:rPr>
                <w:rFonts w:cs="Times New Roman"/>
                <w:szCs w:val="24"/>
                <w:lang w:val="en-US"/>
              </w:rPr>
            </w:pPr>
            <w:r w:rsidRPr="00DA17D6">
              <w:rPr>
                <w:rFonts w:cs="Times New Roman"/>
                <w:szCs w:val="24"/>
                <w:lang w:val="en-US"/>
              </w:rPr>
              <w:t>4.7.2.5.</w:t>
            </w:r>
          </w:p>
        </w:tc>
        <w:tc>
          <w:tcPr>
            <w:tcW w:w="4110" w:type="dxa"/>
          </w:tcPr>
          <w:p w14:paraId="7D8D3731" w14:textId="77777777" w:rsidR="00F203EC" w:rsidRPr="00DA17D6" w:rsidRDefault="00F203EC" w:rsidP="002F4B6A">
            <w:pPr>
              <w:jc w:val="both"/>
              <w:rPr>
                <w:rFonts w:cs="Times New Roman"/>
                <w:szCs w:val="24"/>
              </w:rPr>
            </w:pPr>
            <w:r w:rsidRPr="00DA17D6">
              <w:rPr>
                <w:rFonts w:cs="Times New Roman"/>
                <w:szCs w:val="24"/>
              </w:rPr>
              <w:t>Žiūrėjimo kampas (vertikalus) ne prasčiau kaip: 160</w:t>
            </w:r>
            <w:r w:rsidRPr="00DA17D6">
              <w:rPr>
                <w:rFonts w:cs="Times New Roman"/>
                <w:color w:val="4D5156"/>
                <w:szCs w:val="24"/>
                <w:shd w:val="clear" w:color="auto" w:fill="FFFFFF"/>
              </w:rPr>
              <w:t>°</w:t>
            </w:r>
          </w:p>
        </w:tc>
        <w:tc>
          <w:tcPr>
            <w:tcW w:w="3969" w:type="dxa"/>
          </w:tcPr>
          <w:p w14:paraId="2D8B3B54" w14:textId="77777777" w:rsidR="00F203EC" w:rsidRPr="00DA17D6" w:rsidRDefault="00F203EC" w:rsidP="002F4B6A">
            <w:pPr>
              <w:jc w:val="both"/>
              <w:rPr>
                <w:rFonts w:cs="Times New Roman"/>
                <w:szCs w:val="24"/>
              </w:rPr>
            </w:pPr>
          </w:p>
        </w:tc>
      </w:tr>
      <w:tr w:rsidR="00F203EC" w:rsidRPr="00DA17D6" w14:paraId="2C60C9DE" w14:textId="77777777" w:rsidTr="00E66429">
        <w:tc>
          <w:tcPr>
            <w:tcW w:w="2127" w:type="dxa"/>
          </w:tcPr>
          <w:p w14:paraId="4857A014" w14:textId="5492FB60" w:rsidR="00F203EC" w:rsidRPr="00DA17D6" w:rsidRDefault="009C0FD9" w:rsidP="002F4B6A">
            <w:pPr>
              <w:ind w:right="597"/>
              <w:jc w:val="both"/>
              <w:rPr>
                <w:rFonts w:cs="Times New Roman"/>
                <w:szCs w:val="24"/>
                <w:lang w:val="en-US"/>
              </w:rPr>
            </w:pPr>
            <w:r w:rsidRPr="00DA17D6">
              <w:rPr>
                <w:rFonts w:cs="Times New Roman"/>
                <w:szCs w:val="24"/>
                <w:lang w:val="en-US"/>
              </w:rPr>
              <w:t>4.7.2.6.</w:t>
            </w:r>
          </w:p>
        </w:tc>
        <w:tc>
          <w:tcPr>
            <w:tcW w:w="4110" w:type="dxa"/>
          </w:tcPr>
          <w:p w14:paraId="64A50C6F" w14:textId="77777777" w:rsidR="00F203EC" w:rsidRPr="00DA17D6" w:rsidRDefault="00F203EC" w:rsidP="002F4B6A">
            <w:pPr>
              <w:jc w:val="both"/>
              <w:rPr>
                <w:rFonts w:cs="Times New Roman"/>
                <w:szCs w:val="24"/>
              </w:rPr>
            </w:pPr>
            <w:r w:rsidRPr="00DA17D6">
              <w:rPr>
                <w:rFonts w:cs="Times New Roman"/>
                <w:szCs w:val="24"/>
              </w:rPr>
              <w:t>Turi būti integruotas išmanus valdiklis (kompiuteris)</w:t>
            </w:r>
          </w:p>
        </w:tc>
        <w:tc>
          <w:tcPr>
            <w:tcW w:w="3969" w:type="dxa"/>
          </w:tcPr>
          <w:p w14:paraId="2ADAF11E" w14:textId="77777777" w:rsidR="00F203EC" w:rsidRPr="00DA17D6" w:rsidRDefault="00F203EC" w:rsidP="002F4B6A">
            <w:pPr>
              <w:jc w:val="both"/>
              <w:rPr>
                <w:rFonts w:cs="Times New Roman"/>
                <w:szCs w:val="24"/>
              </w:rPr>
            </w:pPr>
          </w:p>
        </w:tc>
      </w:tr>
      <w:tr w:rsidR="00F203EC" w:rsidRPr="00DA17D6" w14:paraId="0445F3BC" w14:textId="77777777" w:rsidTr="00E66429">
        <w:tc>
          <w:tcPr>
            <w:tcW w:w="2127" w:type="dxa"/>
          </w:tcPr>
          <w:p w14:paraId="182D0572" w14:textId="640EECB7" w:rsidR="00F203EC" w:rsidRPr="00DA17D6" w:rsidRDefault="009C0FD9" w:rsidP="002F4B6A">
            <w:pPr>
              <w:ind w:right="597"/>
              <w:jc w:val="both"/>
              <w:rPr>
                <w:rFonts w:cs="Times New Roman"/>
                <w:szCs w:val="24"/>
                <w:lang w:val="en-US"/>
              </w:rPr>
            </w:pPr>
            <w:r w:rsidRPr="00DA17D6">
              <w:rPr>
                <w:rFonts w:cs="Times New Roman"/>
                <w:szCs w:val="24"/>
                <w:lang w:val="en-US"/>
              </w:rPr>
              <w:t>4.7.2.7.</w:t>
            </w:r>
          </w:p>
        </w:tc>
        <w:tc>
          <w:tcPr>
            <w:tcW w:w="4110" w:type="dxa"/>
          </w:tcPr>
          <w:p w14:paraId="123697F2" w14:textId="77777777" w:rsidR="00F203EC" w:rsidRPr="00DA17D6" w:rsidRDefault="00F203EC" w:rsidP="002F4B6A">
            <w:pPr>
              <w:jc w:val="both"/>
              <w:rPr>
                <w:rFonts w:cs="Times New Roman"/>
                <w:szCs w:val="24"/>
              </w:rPr>
            </w:pPr>
            <w:r w:rsidRPr="00DA17D6">
              <w:rPr>
                <w:rFonts w:cs="Times New Roman"/>
                <w:szCs w:val="24"/>
              </w:rPr>
              <w:t>Integruoti garsiakalbiai</w:t>
            </w:r>
          </w:p>
        </w:tc>
        <w:tc>
          <w:tcPr>
            <w:tcW w:w="3969" w:type="dxa"/>
          </w:tcPr>
          <w:p w14:paraId="536FD4DD" w14:textId="77777777" w:rsidR="00F203EC" w:rsidRPr="00DA17D6" w:rsidRDefault="00F203EC" w:rsidP="002F4B6A">
            <w:pPr>
              <w:jc w:val="both"/>
              <w:rPr>
                <w:rFonts w:cs="Times New Roman"/>
                <w:szCs w:val="24"/>
              </w:rPr>
            </w:pPr>
          </w:p>
        </w:tc>
      </w:tr>
      <w:tr w:rsidR="00F203EC" w:rsidRPr="00DA17D6" w14:paraId="7389CB7E" w14:textId="77777777" w:rsidTr="00E66429">
        <w:tc>
          <w:tcPr>
            <w:tcW w:w="2127" w:type="dxa"/>
          </w:tcPr>
          <w:p w14:paraId="0AA437C9" w14:textId="0D8A67BE" w:rsidR="00F203EC" w:rsidRPr="00DA17D6" w:rsidRDefault="009C0FD9" w:rsidP="002F4B6A">
            <w:pPr>
              <w:ind w:right="597"/>
              <w:jc w:val="both"/>
              <w:rPr>
                <w:rFonts w:cs="Times New Roman"/>
                <w:szCs w:val="24"/>
                <w:lang w:val="en-US"/>
              </w:rPr>
            </w:pPr>
            <w:r w:rsidRPr="00DA17D6">
              <w:rPr>
                <w:rFonts w:cs="Times New Roman"/>
                <w:szCs w:val="24"/>
                <w:lang w:val="en-US"/>
              </w:rPr>
              <w:t>4.7.2.8.</w:t>
            </w:r>
          </w:p>
        </w:tc>
        <w:tc>
          <w:tcPr>
            <w:tcW w:w="4110" w:type="dxa"/>
          </w:tcPr>
          <w:p w14:paraId="58FCCE3E" w14:textId="77777777" w:rsidR="00F203EC" w:rsidRPr="00DA17D6" w:rsidRDefault="00F203EC" w:rsidP="002F4B6A">
            <w:pPr>
              <w:jc w:val="both"/>
              <w:rPr>
                <w:rFonts w:cs="Times New Roman"/>
                <w:szCs w:val="24"/>
              </w:rPr>
            </w:pPr>
            <w:r w:rsidRPr="00DA17D6">
              <w:rPr>
                <w:rFonts w:cs="Times New Roman"/>
                <w:szCs w:val="24"/>
              </w:rPr>
              <w:t>Jungtis: RJ-45</w:t>
            </w:r>
          </w:p>
        </w:tc>
        <w:tc>
          <w:tcPr>
            <w:tcW w:w="3969" w:type="dxa"/>
          </w:tcPr>
          <w:p w14:paraId="75811183" w14:textId="77777777" w:rsidR="00F203EC" w:rsidRPr="00DA17D6" w:rsidRDefault="00F203EC" w:rsidP="002F4B6A">
            <w:pPr>
              <w:jc w:val="both"/>
              <w:rPr>
                <w:rFonts w:cs="Times New Roman"/>
                <w:szCs w:val="24"/>
              </w:rPr>
            </w:pPr>
          </w:p>
        </w:tc>
      </w:tr>
      <w:tr w:rsidR="005D2263" w:rsidRPr="00DA17D6" w14:paraId="64ED3E9C" w14:textId="77777777" w:rsidTr="00E66429">
        <w:tc>
          <w:tcPr>
            <w:tcW w:w="2127" w:type="dxa"/>
          </w:tcPr>
          <w:p w14:paraId="5BD4A958" w14:textId="343495C5" w:rsidR="005D2263" w:rsidRPr="00DA17D6" w:rsidRDefault="005D2263" w:rsidP="002F4B6A">
            <w:pPr>
              <w:ind w:right="597"/>
              <w:jc w:val="both"/>
              <w:rPr>
                <w:rFonts w:cs="Times New Roman"/>
                <w:szCs w:val="24"/>
              </w:rPr>
            </w:pPr>
            <w:r w:rsidRPr="00DA17D6">
              <w:rPr>
                <w:rFonts w:cs="Times New Roman"/>
                <w:szCs w:val="24"/>
              </w:rPr>
              <w:t>4.7.2.9.</w:t>
            </w:r>
          </w:p>
        </w:tc>
        <w:tc>
          <w:tcPr>
            <w:tcW w:w="4110" w:type="dxa"/>
          </w:tcPr>
          <w:p w14:paraId="08717C60" w14:textId="7C87D257" w:rsidR="005D2263" w:rsidRPr="00DA17D6" w:rsidRDefault="005D2263" w:rsidP="002F4B6A">
            <w:pPr>
              <w:jc w:val="both"/>
              <w:rPr>
                <w:rFonts w:cs="Times New Roman"/>
                <w:szCs w:val="24"/>
              </w:rPr>
            </w:pPr>
            <w:r w:rsidRPr="00DA17D6">
              <w:rPr>
                <w:rFonts w:cs="Times New Roman"/>
                <w:szCs w:val="24"/>
              </w:rPr>
              <w:t>Gamintojo garantija</w:t>
            </w:r>
          </w:p>
        </w:tc>
        <w:tc>
          <w:tcPr>
            <w:tcW w:w="3969" w:type="dxa"/>
          </w:tcPr>
          <w:p w14:paraId="04BD1578" w14:textId="77777777" w:rsidR="005D2263" w:rsidRPr="00DA17D6" w:rsidRDefault="005D2263" w:rsidP="002F4B6A">
            <w:pPr>
              <w:jc w:val="both"/>
              <w:rPr>
                <w:rFonts w:cs="Times New Roman"/>
                <w:szCs w:val="24"/>
              </w:rPr>
            </w:pPr>
          </w:p>
        </w:tc>
      </w:tr>
    </w:tbl>
    <w:p w14:paraId="5B3A75BF" w14:textId="77777777" w:rsidR="00835FD5" w:rsidRPr="00DA17D6" w:rsidRDefault="00835FD5" w:rsidP="002F4B6A">
      <w:pPr>
        <w:pStyle w:val="ListParagraph"/>
        <w:numPr>
          <w:ilvl w:val="2"/>
          <w:numId w:val="38"/>
        </w:numPr>
        <w:ind w:left="0" w:firstLine="0"/>
        <w:jc w:val="both"/>
        <w:rPr>
          <w:rFonts w:eastAsia="Calibri"/>
        </w:rPr>
      </w:pPr>
      <w:r w:rsidRPr="00DA17D6">
        <w:rPr>
          <w:rFonts w:eastAsia="Calibri"/>
        </w:rPr>
        <w:t>Reikalavimai informaciniam ekranui 50“:</w:t>
      </w:r>
    </w:p>
    <w:tbl>
      <w:tblPr>
        <w:tblStyle w:val="TableGrid"/>
        <w:tblW w:w="10065" w:type="dxa"/>
        <w:tblInd w:w="-5" w:type="dxa"/>
        <w:tblLook w:val="04A0" w:firstRow="1" w:lastRow="0" w:firstColumn="1" w:lastColumn="0" w:noHBand="0" w:noVBand="1"/>
      </w:tblPr>
      <w:tblGrid>
        <w:gridCol w:w="2127"/>
        <w:gridCol w:w="4110"/>
        <w:gridCol w:w="3828"/>
      </w:tblGrid>
      <w:tr w:rsidR="003D6756" w:rsidRPr="00DA17D6" w14:paraId="26AF736E" w14:textId="77777777" w:rsidTr="001D3098">
        <w:tc>
          <w:tcPr>
            <w:tcW w:w="2127" w:type="dxa"/>
          </w:tcPr>
          <w:p w14:paraId="417962D5" w14:textId="77777777" w:rsidR="003D6756" w:rsidRPr="00DA17D6" w:rsidRDefault="003D6756" w:rsidP="002F4B6A">
            <w:pPr>
              <w:jc w:val="both"/>
              <w:rPr>
                <w:rFonts w:cs="Times New Roman"/>
                <w:b/>
                <w:bCs/>
                <w:szCs w:val="24"/>
              </w:rPr>
            </w:pPr>
            <w:r w:rsidRPr="00DA17D6">
              <w:rPr>
                <w:rFonts w:cs="Times New Roman"/>
                <w:b/>
                <w:bCs/>
                <w:szCs w:val="24"/>
              </w:rPr>
              <w:lastRenderedPageBreak/>
              <w:t>Eil. Nr.</w:t>
            </w:r>
          </w:p>
        </w:tc>
        <w:tc>
          <w:tcPr>
            <w:tcW w:w="4110" w:type="dxa"/>
          </w:tcPr>
          <w:p w14:paraId="68D16E93" w14:textId="77777777" w:rsidR="003D6756" w:rsidRPr="00DA17D6" w:rsidRDefault="003D6756" w:rsidP="002F4B6A">
            <w:pPr>
              <w:jc w:val="both"/>
              <w:rPr>
                <w:rFonts w:cs="Times New Roman"/>
                <w:b/>
                <w:bCs/>
                <w:szCs w:val="24"/>
              </w:rPr>
            </w:pPr>
            <w:r w:rsidRPr="00DA17D6">
              <w:rPr>
                <w:rFonts w:cs="Times New Roman"/>
                <w:b/>
                <w:bCs/>
                <w:szCs w:val="24"/>
              </w:rPr>
              <w:t>Reikalavimas</w:t>
            </w:r>
          </w:p>
        </w:tc>
        <w:tc>
          <w:tcPr>
            <w:tcW w:w="3828" w:type="dxa"/>
          </w:tcPr>
          <w:p w14:paraId="458BFE81" w14:textId="5EE8DF62" w:rsidR="003D6756" w:rsidRPr="00DA17D6" w:rsidRDefault="003D6756" w:rsidP="002F4B6A">
            <w:pPr>
              <w:jc w:val="both"/>
              <w:rPr>
                <w:rFonts w:cs="Times New Roman"/>
                <w:b/>
                <w:bCs/>
                <w:szCs w:val="24"/>
              </w:rPr>
            </w:pPr>
            <w:r w:rsidRPr="00DA17D6">
              <w:rPr>
                <w:rFonts w:cs="Times New Roman"/>
                <w:b/>
                <w:bCs/>
                <w:szCs w:val="24"/>
              </w:rPr>
              <w:t xml:space="preserve">Siūlomos reikšmės ir jas patvirtinantys </w:t>
            </w:r>
            <w:r w:rsidRPr="00DA17D6">
              <w:rPr>
                <w:rFonts w:cs="Times New Roman"/>
                <w:b/>
                <w:bCs/>
                <w:color w:val="0070C0"/>
                <w:szCs w:val="24"/>
              </w:rPr>
              <w:t xml:space="preserve">šaltiniai </w:t>
            </w:r>
            <w:r w:rsidRPr="00DA17D6">
              <w:rPr>
                <w:rFonts w:cs="Times New Roman"/>
                <w:b/>
                <w:bCs/>
                <w:i/>
                <w:iCs/>
                <w:color w:val="0070C0"/>
                <w:szCs w:val="24"/>
              </w:rPr>
              <w:t>(pildo Tiekėjas)</w:t>
            </w:r>
            <w:r w:rsidRPr="00DA17D6">
              <w:rPr>
                <w:rFonts w:cs="Times New Roman"/>
                <w:b/>
                <w:bCs/>
                <w:color w:val="0070C0"/>
                <w:szCs w:val="24"/>
              </w:rPr>
              <w:t xml:space="preserve"> </w:t>
            </w: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4"/>
            </w:r>
            <w:r w:rsidRPr="00DA17D6">
              <w:rPr>
                <w:rFonts w:cs="Times New Roman"/>
                <w:i/>
                <w:iCs/>
                <w:szCs w:val="24"/>
              </w:rPr>
              <w:t xml:space="preserve"> į gamintojo interneto svetainę, kurioje pateikiami visi duomenys, pagrindžiantys atitikimą techninės specifikacijos reikalavimams) arba pateikti prekės gamintojo ar jo įgaliotų atstovų dokumentus arba lygiaverčius dokumentus, patvirtinančius siūlomas reikšmes). </w:t>
            </w:r>
          </w:p>
        </w:tc>
      </w:tr>
      <w:tr w:rsidR="003D6756" w:rsidRPr="00DA17D6" w14:paraId="1311CFAC" w14:textId="77777777" w:rsidTr="001D3098">
        <w:tc>
          <w:tcPr>
            <w:tcW w:w="6237" w:type="dxa"/>
            <w:gridSpan w:val="2"/>
          </w:tcPr>
          <w:p w14:paraId="33EC1143" w14:textId="77777777" w:rsidR="003D6756" w:rsidRPr="00DA17D6" w:rsidRDefault="003D6756" w:rsidP="002F4B6A">
            <w:pPr>
              <w:jc w:val="both"/>
              <w:rPr>
                <w:rFonts w:cs="Times New Roman"/>
                <w:szCs w:val="24"/>
              </w:rPr>
            </w:pPr>
            <w:r w:rsidRPr="00DA17D6">
              <w:rPr>
                <w:rFonts w:cs="Times New Roman"/>
                <w:i/>
                <w:iCs/>
                <w:szCs w:val="24"/>
              </w:rPr>
              <w:t>Nurodomas siūlomas pavadinimas, gamintojas, modelis</w:t>
            </w:r>
          </w:p>
        </w:tc>
        <w:tc>
          <w:tcPr>
            <w:tcW w:w="3828" w:type="dxa"/>
          </w:tcPr>
          <w:p w14:paraId="025F0A11" w14:textId="77777777" w:rsidR="003D6756" w:rsidRPr="00DA17D6" w:rsidRDefault="003D6756" w:rsidP="002F4B6A">
            <w:pPr>
              <w:jc w:val="both"/>
              <w:rPr>
                <w:rFonts w:cs="Times New Roman"/>
                <w:b/>
                <w:bCs/>
                <w:szCs w:val="24"/>
              </w:rPr>
            </w:pPr>
          </w:p>
        </w:tc>
      </w:tr>
      <w:tr w:rsidR="003D6756" w:rsidRPr="00DA17D6" w14:paraId="1BBECCEA" w14:textId="77777777" w:rsidTr="001D3098">
        <w:tc>
          <w:tcPr>
            <w:tcW w:w="2127" w:type="dxa"/>
          </w:tcPr>
          <w:p w14:paraId="2D58B462" w14:textId="6EA7719C" w:rsidR="003D6756" w:rsidRPr="00DA17D6" w:rsidRDefault="00683868" w:rsidP="002F4B6A">
            <w:pPr>
              <w:ind w:right="597"/>
              <w:jc w:val="both"/>
              <w:rPr>
                <w:rFonts w:cs="Times New Roman"/>
                <w:szCs w:val="24"/>
                <w:lang w:val="en-US"/>
              </w:rPr>
            </w:pPr>
            <w:r w:rsidRPr="00DA17D6">
              <w:rPr>
                <w:rFonts w:cs="Times New Roman"/>
                <w:szCs w:val="24"/>
                <w:lang w:val="en-US"/>
              </w:rPr>
              <w:t>4.7.3.1.</w:t>
            </w:r>
          </w:p>
        </w:tc>
        <w:tc>
          <w:tcPr>
            <w:tcW w:w="4110" w:type="dxa"/>
          </w:tcPr>
          <w:p w14:paraId="3F0CD53D" w14:textId="4F210183" w:rsidR="003D6756" w:rsidRPr="00DA17D6" w:rsidRDefault="003D6756" w:rsidP="002F4B6A">
            <w:pPr>
              <w:jc w:val="both"/>
              <w:rPr>
                <w:rFonts w:cs="Times New Roman"/>
                <w:szCs w:val="24"/>
              </w:rPr>
            </w:pPr>
            <w:r w:rsidRPr="00DA17D6">
              <w:rPr>
                <w:rFonts w:cs="Times New Roman"/>
                <w:szCs w:val="24"/>
              </w:rPr>
              <w:t>Turi veikti Padalinio sistemoje (</w:t>
            </w:r>
            <w:r w:rsidR="008F4232" w:rsidRPr="00DA17D6">
              <w:rPr>
                <w:rFonts w:cs="Times New Roman"/>
                <w:b/>
                <w:bCs/>
                <w:szCs w:val="24"/>
              </w:rPr>
              <w:t>kartu su pasiūlymu turi būti pateiktas</w:t>
            </w:r>
            <w:r w:rsidR="008F4232" w:rsidRPr="00DA17D6">
              <w:rPr>
                <w:rFonts w:cs="Times New Roman"/>
                <w:szCs w:val="24"/>
              </w:rPr>
              <w:t xml:space="preserve"> </w:t>
            </w:r>
            <w:r w:rsidRPr="00DA17D6">
              <w:rPr>
                <w:rFonts w:cs="Times New Roman"/>
                <w:szCs w:val="24"/>
              </w:rPr>
              <w:t>Sistemos gamintojo patvirtinimas, kad siūloma techninė įranga yra suderinama su Perkančiosios organizacijos naudojama Sistema)</w:t>
            </w:r>
          </w:p>
        </w:tc>
        <w:tc>
          <w:tcPr>
            <w:tcW w:w="3828" w:type="dxa"/>
          </w:tcPr>
          <w:p w14:paraId="6A5D637E" w14:textId="77777777" w:rsidR="003D6756" w:rsidRPr="00DA17D6" w:rsidRDefault="003D6756" w:rsidP="002F4B6A">
            <w:pPr>
              <w:jc w:val="both"/>
              <w:rPr>
                <w:rFonts w:cs="Times New Roman"/>
                <w:szCs w:val="24"/>
              </w:rPr>
            </w:pPr>
            <w:r w:rsidRPr="00DA17D6">
              <w:rPr>
                <w:rFonts w:cs="Times New Roman"/>
                <w:szCs w:val="24"/>
              </w:rPr>
              <w:t>-</w:t>
            </w:r>
          </w:p>
        </w:tc>
      </w:tr>
      <w:tr w:rsidR="003D6756" w:rsidRPr="00DA17D6" w14:paraId="7188AD64" w14:textId="77777777" w:rsidTr="001D3098">
        <w:tc>
          <w:tcPr>
            <w:tcW w:w="2127" w:type="dxa"/>
          </w:tcPr>
          <w:p w14:paraId="01C7F551" w14:textId="702C6755" w:rsidR="003D6756" w:rsidRPr="00DA17D6" w:rsidRDefault="00683868" w:rsidP="002F4B6A">
            <w:pPr>
              <w:ind w:right="597"/>
              <w:jc w:val="both"/>
              <w:rPr>
                <w:rFonts w:cs="Times New Roman"/>
                <w:szCs w:val="24"/>
                <w:lang w:val="en-US"/>
              </w:rPr>
            </w:pPr>
            <w:r w:rsidRPr="00DA17D6">
              <w:rPr>
                <w:rFonts w:cs="Times New Roman"/>
                <w:szCs w:val="24"/>
                <w:lang w:val="en-US"/>
              </w:rPr>
              <w:t>4.7.3.2.</w:t>
            </w:r>
          </w:p>
        </w:tc>
        <w:tc>
          <w:tcPr>
            <w:tcW w:w="4110" w:type="dxa"/>
          </w:tcPr>
          <w:p w14:paraId="6F1AE2C3" w14:textId="77777777" w:rsidR="003D6756" w:rsidRPr="00DA17D6" w:rsidRDefault="003D6756" w:rsidP="002F4B6A">
            <w:pPr>
              <w:jc w:val="both"/>
              <w:rPr>
                <w:rFonts w:cs="Times New Roman"/>
                <w:szCs w:val="24"/>
              </w:rPr>
            </w:pPr>
            <w:r w:rsidRPr="00DA17D6">
              <w:rPr>
                <w:rFonts w:cs="Times New Roman"/>
                <w:szCs w:val="24"/>
              </w:rPr>
              <w:t xml:space="preserve">Ekrano dydis 50“ </w:t>
            </w:r>
            <w:r w:rsidRPr="00DA17D6">
              <w:rPr>
                <w:rFonts w:cs="Times New Roman"/>
                <w:color w:val="202122"/>
                <w:szCs w:val="24"/>
                <w:shd w:val="clear" w:color="auto" w:fill="FDFDFD"/>
              </w:rPr>
              <w:t>± 1“</w:t>
            </w:r>
          </w:p>
        </w:tc>
        <w:tc>
          <w:tcPr>
            <w:tcW w:w="3828" w:type="dxa"/>
          </w:tcPr>
          <w:p w14:paraId="757A57D6" w14:textId="77777777" w:rsidR="003D6756" w:rsidRPr="00DA17D6" w:rsidRDefault="003D6756" w:rsidP="002F4B6A">
            <w:pPr>
              <w:jc w:val="both"/>
              <w:rPr>
                <w:rFonts w:cs="Times New Roman"/>
                <w:szCs w:val="24"/>
              </w:rPr>
            </w:pPr>
          </w:p>
        </w:tc>
      </w:tr>
      <w:tr w:rsidR="003D6756" w:rsidRPr="00DA17D6" w14:paraId="2F16A494" w14:textId="77777777" w:rsidTr="001D3098">
        <w:tc>
          <w:tcPr>
            <w:tcW w:w="2127" w:type="dxa"/>
          </w:tcPr>
          <w:p w14:paraId="2370D0E3" w14:textId="58CF1B0F" w:rsidR="003D6756" w:rsidRPr="00DA17D6" w:rsidRDefault="00683868" w:rsidP="002F4B6A">
            <w:pPr>
              <w:ind w:right="597"/>
              <w:jc w:val="both"/>
              <w:rPr>
                <w:rFonts w:cs="Times New Roman"/>
                <w:szCs w:val="24"/>
                <w:lang w:val="en-US"/>
              </w:rPr>
            </w:pPr>
            <w:r w:rsidRPr="00DA17D6">
              <w:rPr>
                <w:rFonts w:cs="Times New Roman"/>
                <w:szCs w:val="24"/>
                <w:lang w:val="en-US"/>
              </w:rPr>
              <w:t>4.7.3.3.</w:t>
            </w:r>
          </w:p>
        </w:tc>
        <w:tc>
          <w:tcPr>
            <w:tcW w:w="4110" w:type="dxa"/>
          </w:tcPr>
          <w:p w14:paraId="3A0A5C2C" w14:textId="77777777" w:rsidR="003D6756" w:rsidRPr="00DA17D6" w:rsidRDefault="003D6756" w:rsidP="002F4B6A">
            <w:pPr>
              <w:jc w:val="both"/>
              <w:rPr>
                <w:rFonts w:cs="Times New Roman"/>
                <w:szCs w:val="24"/>
              </w:rPr>
            </w:pPr>
            <w:r w:rsidRPr="00DA17D6">
              <w:rPr>
                <w:rFonts w:cs="Times New Roman"/>
                <w:szCs w:val="24"/>
              </w:rPr>
              <w:t>Skiriamoji ekrano geba ne prasčiau kaip 3840 x 2160px</w:t>
            </w:r>
          </w:p>
        </w:tc>
        <w:tc>
          <w:tcPr>
            <w:tcW w:w="3828" w:type="dxa"/>
          </w:tcPr>
          <w:p w14:paraId="3A7ED74E" w14:textId="77777777" w:rsidR="003D6756" w:rsidRPr="00DA17D6" w:rsidRDefault="003D6756" w:rsidP="002F4B6A">
            <w:pPr>
              <w:jc w:val="both"/>
              <w:rPr>
                <w:rFonts w:cs="Times New Roman"/>
                <w:szCs w:val="24"/>
              </w:rPr>
            </w:pPr>
          </w:p>
        </w:tc>
      </w:tr>
      <w:tr w:rsidR="003D6756" w:rsidRPr="00DA17D6" w14:paraId="6D5F887B" w14:textId="77777777" w:rsidTr="001D3098">
        <w:tc>
          <w:tcPr>
            <w:tcW w:w="2127" w:type="dxa"/>
          </w:tcPr>
          <w:p w14:paraId="12B4820F" w14:textId="59AC238A" w:rsidR="003D6756" w:rsidRPr="00DA17D6" w:rsidRDefault="00683868" w:rsidP="002F4B6A">
            <w:pPr>
              <w:ind w:right="597"/>
              <w:jc w:val="both"/>
              <w:rPr>
                <w:rFonts w:cs="Times New Roman"/>
                <w:szCs w:val="24"/>
                <w:lang w:val="en-US"/>
              </w:rPr>
            </w:pPr>
            <w:r w:rsidRPr="00DA17D6">
              <w:rPr>
                <w:rFonts w:cs="Times New Roman"/>
                <w:szCs w:val="24"/>
                <w:lang w:val="en-US"/>
              </w:rPr>
              <w:t>4.7.3.4.</w:t>
            </w:r>
          </w:p>
        </w:tc>
        <w:tc>
          <w:tcPr>
            <w:tcW w:w="4110" w:type="dxa"/>
          </w:tcPr>
          <w:p w14:paraId="31EE2715" w14:textId="77777777" w:rsidR="003D6756" w:rsidRPr="00DA17D6" w:rsidRDefault="003D6756" w:rsidP="002F4B6A">
            <w:pPr>
              <w:jc w:val="both"/>
              <w:rPr>
                <w:rFonts w:cs="Times New Roman"/>
                <w:szCs w:val="24"/>
              </w:rPr>
            </w:pPr>
            <w:r w:rsidRPr="00DA17D6">
              <w:rPr>
                <w:rFonts w:cs="Times New Roman"/>
                <w:szCs w:val="24"/>
              </w:rPr>
              <w:t>Žiūrėjimo kampas (horizontalus) ne prasčiau kaip: 160</w:t>
            </w:r>
            <w:r w:rsidRPr="00DA17D6">
              <w:rPr>
                <w:rFonts w:cs="Times New Roman"/>
                <w:color w:val="4D5156"/>
                <w:szCs w:val="24"/>
                <w:shd w:val="clear" w:color="auto" w:fill="FFFFFF"/>
              </w:rPr>
              <w:t>°</w:t>
            </w:r>
          </w:p>
        </w:tc>
        <w:tc>
          <w:tcPr>
            <w:tcW w:w="3828" w:type="dxa"/>
          </w:tcPr>
          <w:p w14:paraId="185E1BDC" w14:textId="77777777" w:rsidR="003D6756" w:rsidRPr="00DA17D6" w:rsidRDefault="003D6756" w:rsidP="002F4B6A">
            <w:pPr>
              <w:jc w:val="both"/>
              <w:rPr>
                <w:rFonts w:cs="Times New Roman"/>
                <w:szCs w:val="24"/>
              </w:rPr>
            </w:pPr>
          </w:p>
        </w:tc>
      </w:tr>
      <w:tr w:rsidR="003D6756" w:rsidRPr="00DA17D6" w14:paraId="1FF14347" w14:textId="77777777" w:rsidTr="001D3098">
        <w:tc>
          <w:tcPr>
            <w:tcW w:w="2127" w:type="dxa"/>
          </w:tcPr>
          <w:p w14:paraId="0503D46B" w14:textId="4E9EA36A" w:rsidR="003D6756" w:rsidRPr="00DA17D6" w:rsidRDefault="00683868" w:rsidP="002F4B6A">
            <w:pPr>
              <w:ind w:right="597"/>
              <w:jc w:val="both"/>
              <w:rPr>
                <w:rFonts w:cs="Times New Roman"/>
                <w:szCs w:val="24"/>
                <w:lang w:val="en-US"/>
              </w:rPr>
            </w:pPr>
            <w:r w:rsidRPr="00DA17D6">
              <w:rPr>
                <w:rFonts w:cs="Times New Roman"/>
                <w:szCs w:val="24"/>
                <w:lang w:val="en-US"/>
              </w:rPr>
              <w:t>4.7.3.5.</w:t>
            </w:r>
          </w:p>
        </w:tc>
        <w:tc>
          <w:tcPr>
            <w:tcW w:w="4110" w:type="dxa"/>
          </w:tcPr>
          <w:p w14:paraId="7EF8B88D" w14:textId="77777777" w:rsidR="003D6756" w:rsidRPr="00DA17D6" w:rsidRDefault="003D6756" w:rsidP="002F4B6A">
            <w:pPr>
              <w:jc w:val="both"/>
              <w:rPr>
                <w:rFonts w:cs="Times New Roman"/>
                <w:szCs w:val="24"/>
              </w:rPr>
            </w:pPr>
            <w:r w:rsidRPr="00DA17D6">
              <w:rPr>
                <w:rFonts w:cs="Times New Roman"/>
                <w:szCs w:val="24"/>
              </w:rPr>
              <w:t>Žiūrėjimo kampas (vertikalus) ne prasčiau kaip: 160</w:t>
            </w:r>
            <w:r w:rsidRPr="00DA17D6">
              <w:rPr>
                <w:rFonts w:cs="Times New Roman"/>
                <w:color w:val="4D5156"/>
                <w:szCs w:val="24"/>
                <w:shd w:val="clear" w:color="auto" w:fill="FFFFFF"/>
              </w:rPr>
              <w:t>°</w:t>
            </w:r>
          </w:p>
        </w:tc>
        <w:tc>
          <w:tcPr>
            <w:tcW w:w="3828" w:type="dxa"/>
          </w:tcPr>
          <w:p w14:paraId="26CCF575" w14:textId="77777777" w:rsidR="003D6756" w:rsidRPr="00DA17D6" w:rsidRDefault="003D6756" w:rsidP="002F4B6A">
            <w:pPr>
              <w:jc w:val="both"/>
              <w:rPr>
                <w:rFonts w:cs="Times New Roman"/>
                <w:szCs w:val="24"/>
              </w:rPr>
            </w:pPr>
          </w:p>
        </w:tc>
      </w:tr>
      <w:tr w:rsidR="003D6756" w:rsidRPr="00DA17D6" w14:paraId="1576BF9D" w14:textId="77777777" w:rsidTr="001D3098">
        <w:tc>
          <w:tcPr>
            <w:tcW w:w="2127" w:type="dxa"/>
          </w:tcPr>
          <w:p w14:paraId="05AEAFFF" w14:textId="1FEA3BC5" w:rsidR="003D6756" w:rsidRPr="00DA17D6" w:rsidRDefault="00683868" w:rsidP="002F4B6A">
            <w:pPr>
              <w:ind w:right="597"/>
              <w:jc w:val="both"/>
              <w:rPr>
                <w:rFonts w:cs="Times New Roman"/>
                <w:szCs w:val="24"/>
                <w:lang w:val="en-US"/>
              </w:rPr>
            </w:pPr>
            <w:r w:rsidRPr="00DA17D6">
              <w:rPr>
                <w:rFonts w:cs="Times New Roman"/>
                <w:szCs w:val="24"/>
                <w:lang w:val="en-US"/>
              </w:rPr>
              <w:t>4.7.3.6.</w:t>
            </w:r>
          </w:p>
        </w:tc>
        <w:tc>
          <w:tcPr>
            <w:tcW w:w="4110" w:type="dxa"/>
          </w:tcPr>
          <w:p w14:paraId="19A27BC4" w14:textId="77777777" w:rsidR="003D6756" w:rsidRPr="00DA17D6" w:rsidRDefault="003D6756" w:rsidP="002F4B6A">
            <w:pPr>
              <w:jc w:val="both"/>
              <w:rPr>
                <w:rFonts w:cs="Times New Roman"/>
                <w:szCs w:val="24"/>
              </w:rPr>
            </w:pPr>
            <w:r w:rsidRPr="00DA17D6">
              <w:rPr>
                <w:rFonts w:cs="Times New Roman"/>
                <w:szCs w:val="24"/>
              </w:rPr>
              <w:t>Turi būti integruotas išmanus valdiklis (kompiuteris)</w:t>
            </w:r>
          </w:p>
        </w:tc>
        <w:tc>
          <w:tcPr>
            <w:tcW w:w="3828" w:type="dxa"/>
          </w:tcPr>
          <w:p w14:paraId="0972D58A" w14:textId="77777777" w:rsidR="003D6756" w:rsidRPr="00DA17D6" w:rsidRDefault="003D6756" w:rsidP="002F4B6A">
            <w:pPr>
              <w:jc w:val="both"/>
              <w:rPr>
                <w:rFonts w:cs="Times New Roman"/>
                <w:szCs w:val="24"/>
              </w:rPr>
            </w:pPr>
          </w:p>
        </w:tc>
      </w:tr>
      <w:tr w:rsidR="003D6756" w:rsidRPr="00DA17D6" w14:paraId="26F44D4D" w14:textId="77777777" w:rsidTr="001D3098">
        <w:tc>
          <w:tcPr>
            <w:tcW w:w="2127" w:type="dxa"/>
          </w:tcPr>
          <w:p w14:paraId="07A1B185" w14:textId="2C206B75" w:rsidR="003D6756" w:rsidRPr="00DA17D6" w:rsidRDefault="00683868" w:rsidP="002F4B6A">
            <w:pPr>
              <w:ind w:right="597"/>
              <w:jc w:val="both"/>
              <w:rPr>
                <w:rFonts w:cs="Times New Roman"/>
                <w:szCs w:val="24"/>
                <w:lang w:val="en-US"/>
              </w:rPr>
            </w:pPr>
            <w:r w:rsidRPr="00DA17D6">
              <w:rPr>
                <w:rFonts w:cs="Times New Roman"/>
                <w:szCs w:val="24"/>
                <w:lang w:val="en-US"/>
              </w:rPr>
              <w:t>4.7.3.7.</w:t>
            </w:r>
          </w:p>
        </w:tc>
        <w:tc>
          <w:tcPr>
            <w:tcW w:w="4110" w:type="dxa"/>
          </w:tcPr>
          <w:p w14:paraId="6123F9BB" w14:textId="77777777" w:rsidR="003D6756" w:rsidRPr="00DA17D6" w:rsidRDefault="003D6756" w:rsidP="002F4B6A">
            <w:pPr>
              <w:jc w:val="both"/>
              <w:rPr>
                <w:rFonts w:cs="Times New Roman"/>
                <w:szCs w:val="24"/>
              </w:rPr>
            </w:pPr>
            <w:r w:rsidRPr="00DA17D6">
              <w:rPr>
                <w:rFonts w:cs="Times New Roman"/>
                <w:szCs w:val="24"/>
              </w:rPr>
              <w:t>Integruoti garsiakalbiai</w:t>
            </w:r>
          </w:p>
        </w:tc>
        <w:tc>
          <w:tcPr>
            <w:tcW w:w="3828" w:type="dxa"/>
          </w:tcPr>
          <w:p w14:paraId="3C306089" w14:textId="77777777" w:rsidR="003D6756" w:rsidRPr="00DA17D6" w:rsidRDefault="003D6756" w:rsidP="002F4B6A">
            <w:pPr>
              <w:jc w:val="both"/>
              <w:rPr>
                <w:rFonts w:cs="Times New Roman"/>
                <w:szCs w:val="24"/>
              </w:rPr>
            </w:pPr>
          </w:p>
        </w:tc>
      </w:tr>
      <w:tr w:rsidR="003D6756" w:rsidRPr="00DA17D6" w14:paraId="5FA6E09E" w14:textId="77777777" w:rsidTr="001D3098">
        <w:tc>
          <w:tcPr>
            <w:tcW w:w="2127" w:type="dxa"/>
          </w:tcPr>
          <w:p w14:paraId="05463B2C" w14:textId="6FEBC5B7" w:rsidR="003D6756" w:rsidRPr="00DA17D6" w:rsidRDefault="00683868" w:rsidP="002F4B6A">
            <w:pPr>
              <w:ind w:right="597"/>
              <w:jc w:val="both"/>
              <w:rPr>
                <w:rFonts w:cs="Times New Roman"/>
                <w:szCs w:val="24"/>
                <w:lang w:val="en-US"/>
              </w:rPr>
            </w:pPr>
            <w:r w:rsidRPr="00DA17D6">
              <w:rPr>
                <w:rFonts w:cs="Times New Roman"/>
                <w:szCs w:val="24"/>
                <w:lang w:val="en-US"/>
              </w:rPr>
              <w:t>4.7.3.8.</w:t>
            </w:r>
          </w:p>
        </w:tc>
        <w:tc>
          <w:tcPr>
            <w:tcW w:w="4110" w:type="dxa"/>
          </w:tcPr>
          <w:p w14:paraId="7258C34D" w14:textId="77777777" w:rsidR="003D6756" w:rsidRPr="00DA17D6" w:rsidRDefault="003D6756" w:rsidP="002F4B6A">
            <w:pPr>
              <w:jc w:val="both"/>
              <w:rPr>
                <w:rFonts w:cs="Times New Roman"/>
                <w:szCs w:val="24"/>
              </w:rPr>
            </w:pPr>
            <w:r w:rsidRPr="00DA17D6">
              <w:rPr>
                <w:rFonts w:cs="Times New Roman"/>
                <w:szCs w:val="24"/>
              </w:rPr>
              <w:t>Jungtis: RJ-45</w:t>
            </w:r>
          </w:p>
        </w:tc>
        <w:tc>
          <w:tcPr>
            <w:tcW w:w="3828" w:type="dxa"/>
          </w:tcPr>
          <w:p w14:paraId="52494347" w14:textId="77777777" w:rsidR="003D6756" w:rsidRPr="00DA17D6" w:rsidRDefault="003D6756" w:rsidP="002F4B6A">
            <w:pPr>
              <w:jc w:val="both"/>
              <w:rPr>
                <w:rFonts w:cs="Times New Roman"/>
                <w:szCs w:val="24"/>
              </w:rPr>
            </w:pPr>
          </w:p>
        </w:tc>
      </w:tr>
      <w:tr w:rsidR="005D2263" w:rsidRPr="00DA17D6" w14:paraId="07F6E3DC" w14:textId="77777777" w:rsidTr="001D3098">
        <w:tc>
          <w:tcPr>
            <w:tcW w:w="2127" w:type="dxa"/>
          </w:tcPr>
          <w:p w14:paraId="56D2648B" w14:textId="5C411FED" w:rsidR="005D2263" w:rsidRPr="00DA17D6" w:rsidRDefault="005D2263" w:rsidP="002F4B6A">
            <w:pPr>
              <w:ind w:right="597"/>
              <w:jc w:val="both"/>
              <w:rPr>
                <w:rFonts w:cs="Times New Roman"/>
                <w:szCs w:val="24"/>
              </w:rPr>
            </w:pPr>
            <w:r w:rsidRPr="00DA17D6">
              <w:rPr>
                <w:rFonts w:cs="Times New Roman"/>
                <w:szCs w:val="24"/>
              </w:rPr>
              <w:t>4.7.3.9.</w:t>
            </w:r>
          </w:p>
        </w:tc>
        <w:tc>
          <w:tcPr>
            <w:tcW w:w="4110" w:type="dxa"/>
          </w:tcPr>
          <w:p w14:paraId="60680C4D" w14:textId="4972AAFA" w:rsidR="005D2263" w:rsidRPr="00DA17D6" w:rsidRDefault="005D2263" w:rsidP="002F4B6A">
            <w:pPr>
              <w:jc w:val="both"/>
              <w:rPr>
                <w:rFonts w:cs="Times New Roman"/>
                <w:szCs w:val="24"/>
              </w:rPr>
            </w:pPr>
            <w:r w:rsidRPr="00DA17D6">
              <w:rPr>
                <w:rFonts w:cs="Times New Roman"/>
                <w:szCs w:val="24"/>
              </w:rPr>
              <w:t>Gamintojo garantija</w:t>
            </w:r>
          </w:p>
        </w:tc>
        <w:tc>
          <w:tcPr>
            <w:tcW w:w="3828" w:type="dxa"/>
          </w:tcPr>
          <w:p w14:paraId="12ACBDB7" w14:textId="77777777" w:rsidR="005D2263" w:rsidRPr="00DA17D6" w:rsidRDefault="005D2263" w:rsidP="002F4B6A">
            <w:pPr>
              <w:jc w:val="both"/>
              <w:rPr>
                <w:rFonts w:cs="Times New Roman"/>
                <w:szCs w:val="24"/>
              </w:rPr>
            </w:pPr>
          </w:p>
        </w:tc>
      </w:tr>
    </w:tbl>
    <w:p w14:paraId="0F8035DA" w14:textId="77777777" w:rsidR="003439D2" w:rsidRPr="00DA17D6" w:rsidRDefault="003439D2" w:rsidP="002F4B6A">
      <w:pPr>
        <w:pStyle w:val="ListParagraph"/>
        <w:numPr>
          <w:ilvl w:val="2"/>
          <w:numId w:val="38"/>
        </w:numPr>
        <w:ind w:left="0" w:firstLine="0"/>
        <w:jc w:val="both"/>
        <w:rPr>
          <w:rFonts w:eastAsia="Calibri"/>
        </w:rPr>
      </w:pPr>
      <w:r w:rsidRPr="00DA17D6">
        <w:rPr>
          <w:rFonts w:eastAsia="Calibri"/>
        </w:rPr>
        <w:t>Reikalavimai darbo vietos ekranui:</w:t>
      </w:r>
    </w:p>
    <w:tbl>
      <w:tblPr>
        <w:tblStyle w:val="TableGrid"/>
        <w:tblW w:w="10065" w:type="dxa"/>
        <w:tblInd w:w="-5" w:type="dxa"/>
        <w:tblLook w:val="04A0" w:firstRow="1" w:lastRow="0" w:firstColumn="1" w:lastColumn="0" w:noHBand="0" w:noVBand="1"/>
      </w:tblPr>
      <w:tblGrid>
        <w:gridCol w:w="2127"/>
        <w:gridCol w:w="4819"/>
        <w:gridCol w:w="3119"/>
      </w:tblGrid>
      <w:tr w:rsidR="001D3098" w:rsidRPr="00DA17D6" w14:paraId="65731A29" w14:textId="77777777" w:rsidTr="001D3098">
        <w:tc>
          <w:tcPr>
            <w:tcW w:w="2127" w:type="dxa"/>
          </w:tcPr>
          <w:p w14:paraId="1AB2B351" w14:textId="77777777" w:rsidR="001D3098" w:rsidRPr="00DA17D6" w:rsidRDefault="001D3098" w:rsidP="002F4B6A">
            <w:pPr>
              <w:jc w:val="both"/>
              <w:rPr>
                <w:rFonts w:cs="Times New Roman"/>
                <w:b/>
                <w:bCs/>
                <w:szCs w:val="24"/>
              </w:rPr>
            </w:pPr>
            <w:r w:rsidRPr="00DA17D6">
              <w:rPr>
                <w:rFonts w:cs="Times New Roman"/>
                <w:b/>
                <w:bCs/>
                <w:szCs w:val="24"/>
              </w:rPr>
              <w:t>Eil. Nr.</w:t>
            </w:r>
          </w:p>
        </w:tc>
        <w:tc>
          <w:tcPr>
            <w:tcW w:w="4819" w:type="dxa"/>
          </w:tcPr>
          <w:p w14:paraId="5495EA1D" w14:textId="77777777" w:rsidR="001D3098" w:rsidRPr="00DA17D6" w:rsidRDefault="001D3098" w:rsidP="002F4B6A">
            <w:pPr>
              <w:jc w:val="both"/>
              <w:rPr>
                <w:rFonts w:cs="Times New Roman"/>
                <w:b/>
                <w:bCs/>
                <w:szCs w:val="24"/>
              </w:rPr>
            </w:pPr>
            <w:r w:rsidRPr="00DA17D6">
              <w:rPr>
                <w:rFonts w:cs="Times New Roman"/>
                <w:b/>
                <w:bCs/>
                <w:szCs w:val="24"/>
              </w:rPr>
              <w:t>Reikalavimas</w:t>
            </w:r>
          </w:p>
        </w:tc>
        <w:tc>
          <w:tcPr>
            <w:tcW w:w="3119" w:type="dxa"/>
          </w:tcPr>
          <w:p w14:paraId="16434383" w14:textId="77777777" w:rsidR="001D3098" w:rsidRPr="00DA17D6" w:rsidRDefault="001D3098" w:rsidP="002F4B6A">
            <w:pPr>
              <w:jc w:val="both"/>
              <w:rPr>
                <w:rFonts w:cs="Times New Roman"/>
                <w:b/>
                <w:bCs/>
                <w:szCs w:val="24"/>
              </w:rPr>
            </w:pPr>
            <w:r w:rsidRPr="00DA17D6">
              <w:rPr>
                <w:rFonts w:cs="Times New Roman"/>
                <w:b/>
                <w:bCs/>
                <w:szCs w:val="24"/>
              </w:rPr>
              <w:t xml:space="preserve">Siūlomos reikšmės </w:t>
            </w:r>
            <w:r w:rsidRPr="00DA17D6">
              <w:rPr>
                <w:rFonts w:cs="Times New Roman"/>
                <w:b/>
                <w:bCs/>
                <w:color w:val="0070C0"/>
                <w:szCs w:val="24"/>
              </w:rPr>
              <w:t>(pildo Tiekėjas)</w:t>
            </w:r>
          </w:p>
          <w:p w14:paraId="2D81BE6D" w14:textId="26CEAB8A" w:rsidR="001D3098" w:rsidRPr="00DA17D6" w:rsidRDefault="001D3098" w:rsidP="002F4B6A">
            <w:pPr>
              <w:jc w:val="both"/>
              <w:rPr>
                <w:rFonts w:cs="Times New Roman"/>
                <w:b/>
                <w:bCs/>
                <w:szCs w:val="24"/>
              </w:rPr>
            </w:pP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5"/>
            </w:r>
            <w:r w:rsidRPr="00DA17D6">
              <w:rPr>
                <w:rFonts w:cs="Times New Roman"/>
                <w:i/>
                <w:iCs/>
                <w:szCs w:val="24"/>
              </w:rPr>
              <w:t xml:space="preserve"> į gamintojo interneto svetainę, kurioje pateikiami visi duomenys, pagrindžiantys atitikimą </w:t>
            </w:r>
            <w:r w:rsidRPr="00DA17D6">
              <w:rPr>
                <w:rFonts w:cs="Times New Roman"/>
                <w:i/>
                <w:iCs/>
                <w:szCs w:val="24"/>
              </w:rPr>
              <w:lastRenderedPageBreak/>
              <w:t xml:space="preserve">techninės specifikacijos reikalavimams) arba pateikti prekės gamintojo ar jo įgaliotų atstovų dokumentus arba lygiaverčius dokumentus, patvirtinančius siūlomas reikšmes). </w:t>
            </w:r>
          </w:p>
        </w:tc>
      </w:tr>
      <w:tr w:rsidR="001D3098" w:rsidRPr="00DA17D6" w14:paraId="6DFABCFA" w14:textId="77777777" w:rsidTr="00F44718">
        <w:tc>
          <w:tcPr>
            <w:tcW w:w="6946" w:type="dxa"/>
            <w:gridSpan w:val="2"/>
          </w:tcPr>
          <w:p w14:paraId="0BBF8A70" w14:textId="77777777" w:rsidR="001D3098" w:rsidRPr="00DA17D6" w:rsidRDefault="001D3098" w:rsidP="002F4B6A">
            <w:pPr>
              <w:jc w:val="both"/>
              <w:rPr>
                <w:rFonts w:cs="Times New Roman"/>
                <w:szCs w:val="24"/>
              </w:rPr>
            </w:pPr>
            <w:r w:rsidRPr="00DA17D6">
              <w:rPr>
                <w:rFonts w:cs="Times New Roman"/>
                <w:i/>
                <w:iCs/>
                <w:szCs w:val="24"/>
              </w:rPr>
              <w:lastRenderedPageBreak/>
              <w:t>Nurodomas siūlomas pavadinimas, gamintojas, modelis</w:t>
            </w:r>
          </w:p>
        </w:tc>
        <w:tc>
          <w:tcPr>
            <w:tcW w:w="3119" w:type="dxa"/>
          </w:tcPr>
          <w:p w14:paraId="4E2EA19C" w14:textId="77777777" w:rsidR="001D3098" w:rsidRPr="00DA17D6" w:rsidRDefault="001D3098" w:rsidP="002F4B6A">
            <w:pPr>
              <w:jc w:val="both"/>
              <w:rPr>
                <w:rFonts w:cs="Times New Roman"/>
                <w:b/>
                <w:bCs/>
                <w:szCs w:val="24"/>
              </w:rPr>
            </w:pPr>
          </w:p>
        </w:tc>
      </w:tr>
      <w:tr w:rsidR="001D3098" w:rsidRPr="00DA17D6" w14:paraId="15DDA97A" w14:textId="77777777" w:rsidTr="001D3098">
        <w:tc>
          <w:tcPr>
            <w:tcW w:w="2127" w:type="dxa"/>
          </w:tcPr>
          <w:p w14:paraId="4730C4D2" w14:textId="6E65F52B" w:rsidR="001D3098" w:rsidRPr="00DA17D6" w:rsidRDefault="001D3098" w:rsidP="002F4B6A">
            <w:pPr>
              <w:jc w:val="both"/>
              <w:rPr>
                <w:rFonts w:cs="Times New Roman"/>
                <w:szCs w:val="24"/>
                <w:lang w:val="en-US"/>
              </w:rPr>
            </w:pPr>
            <w:r w:rsidRPr="00DA17D6">
              <w:rPr>
                <w:rFonts w:cs="Times New Roman"/>
                <w:szCs w:val="24"/>
                <w:lang w:val="en-US"/>
              </w:rPr>
              <w:t>4.7.4.1.</w:t>
            </w:r>
          </w:p>
        </w:tc>
        <w:tc>
          <w:tcPr>
            <w:tcW w:w="4819" w:type="dxa"/>
          </w:tcPr>
          <w:p w14:paraId="34FB8BD3" w14:textId="77777777" w:rsidR="001D3098" w:rsidRPr="00DA17D6" w:rsidRDefault="001D3098" w:rsidP="002F4B6A">
            <w:pPr>
              <w:jc w:val="both"/>
              <w:rPr>
                <w:rFonts w:cs="Times New Roman"/>
                <w:szCs w:val="24"/>
              </w:rPr>
            </w:pPr>
            <w:r w:rsidRPr="00DA17D6">
              <w:rPr>
                <w:rFonts w:cs="Times New Roman"/>
                <w:szCs w:val="24"/>
              </w:rPr>
              <w:t>Turi veikti Padalinio sistemoje</w:t>
            </w:r>
          </w:p>
        </w:tc>
        <w:tc>
          <w:tcPr>
            <w:tcW w:w="3119" w:type="dxa"/>
          </w:tcPr>
          <w:p w14:paraId="312FE7D5" w14:textId="77777777" w:rsidR="001D3098" w:rsidRPr="00DA17D6" w:rsidRDefault="001D3098" w:rsidP="002F4B6A">
            <w:pPr>
              <w:jc w:val="both"/>
              <w:rPr>
                <w:rFonts w:cs="Times New Roman"/>
                <w:szCs w:val="24"/>
              </w:rPr>
            </w:pPr>
            <w:r w:rsidRPr="00DA17D6">
              <w:rPr>
                <w:rFonts w:cs="Times New Roman"/>
                <w:szCs w:val="24"/>
              </w:rPr>
              <w:t>-</w:t>
            </w:r>
          </w:p>
        </w:tc>
      </w:tr>
      <w:tr w:rsidR="001D3098" w:rsidRPr="00DA17D6" w14:paraId="3AAEDD27" w14:textId="77777777" w:rsidTr="001D3098">
        <w:tc>
          <w:tcPr>
            <w:tcW w:w="2127" w:type="dxa"/>
          </w:tcPr>
          <w:p w14:paraId="73BB71A7" w14:textId="1888C5B3" w:rsidR="001D3098" w:rsidRPr="00DA17D6" w:rsidRDefault="001D3098" w:rsidP="002F4B6A">
            <w:pPr>
              <w:jc w:val="both"/>
              <w:rPr>
                <w:rFonts w:cs="Times New Roman"/>
                <w:szCs w:val="24"/>
                <w:lang w:val="en-US"/>
              </w:rPr>
            </w:pPr>
            <w:r w:rsidRPr="00DA17D6">
              <w:rPr>
                <w:rFonts w:cs="Times New Roman"/>
                <w:szCs w:val="24"/>
                <w:lang w:val="en-US"/>
              </w:rPr>
              <w:t>4.7.4.2.</w:t>
            </w:r>
          </w:p>
        </w:tc>
        <w:tc>
          <w:tcPr>
            <w:tcW w:w="4819" w:type="dxa"/>
          </w:tcPr>
          <w:p w14:paraId="790406AE" w14:textId="77777777" w:rsidR="001D3098" w:rsidRPr="00DA17D6" w:rsidRDefault="001D3098" w:rsidP="002F4B6A">
            <w:pPr>
              <w:jc w:val="both"/>
              <w:rPr>
                <w:rFonts w:cs="Times New Roman"/>
                <w:szCs w:val="24"/>
              </w:rPr>
            </w:pPr>
            <w:r w:rsidRPr="00DA17D6">
              <w:rPr>
                <w:rFonts w:cs="Times New Roman"/>
                <w:szCs w:val="24"/>
              </w:rPr>
              <w:t xml:space="preserve">Ekrano dydis 10,1“ </w:t>
            </w:r>
            <w:r w:rsidRPr="00DA17D6">
              <w:rPr>
                <w:rFonts w:cs="Times New Roman"/>
                <w:color w:val="202122"/>
                <w:szCs w:val="24"/>
                <w:shd w:val="clear" w:color="auto" w:fill="FDFDFD"/>
              </w:rPr>
              <w:t>± 1“</w:t>
            </w:r>
          </w:p>
        </w:tc>
        <w:tc>
          <w:tcPr>
            <w:tcW w:w="3119" w:type="dxa"/>
          </w:tcPr>
          <w:p w14:paraId="2A813A85" w14:textId="77777777" w:rsidR="001D3098" w:rsidRPr="00DA17D6" w:rsidRDefault="001D3098" w:rsidP="002F4B6A">
            <w:pPr>
              <w:jc w:val="both"/>
              <w:rPr>
                <w:rFonts w:cs="Times New Roman"/>
                <w:szCs w:val="24"/>
              </w:rPr>
            </w:pPr>
          </w:p>
        </w:tc>
      </w:tr>
      <w:tr w:rsidR="001D3098" w:rsidRPr="00DA17D6" w14:paraId="04FC281E" w14:textId="77777777" w:rsidTr="001D3098">
        <w:tc>
          <w:tcPr>
            <w:tcW w:w="2127" w:type="dxa"/>
          </w:tcPr>
          <w:p w14:paraId="6166FD07" w14:textId="5530E0F3" w:rsidR="001D3098" w:rsidRPr="00DA17D6" w:rsidRDefault="000823B0" w:rsidP="002F4B6A">
            <w:pPr>
              <w:jc w:val="both"/>
              <w:rPr>
                <w:rFonts w:cs="Times New Roman"/>
                <w:szCs w:val="24"/>
                <w:lang w:val="en-US"/>
              </w:rPr>
            </w:pPr>
            <w:r w:rsidRPr="00DA17D6">
              <w:rPr>
                <w:rFonts w:cs="Times New Roman"/>
                <w:szCs w:val="24"/>
                <w:lang w:val="en-US"/>
              </w:rPr>
              <w:t>4.7.4.3.</w:t>
            </w:r>
          </w:p>
        </w:tc>
        <w:tc>
          <w:tcPr>
            <w:tcW w:w="4819" w:type="dxa"/>
          </w:tcPr>
          <w:p w14:paraId="4705E9E8" w14:textId="77777777" w:rsidR="001D3098" w:rsidRPr="00DA17D6" w:rsidRDefault="001D3098" w:rsidP="002F4B6A">
            <w:pPr>
              <w:jc w:val="both"/>
              <w:rPr>
                <w:rFonts w:cs="Times New Roman"/>
                <w:szCs w:val="24"/>
              </w:rPr>
            </w:pPr>
            <w:r w:rsidRPr="00DA17D6">
              <w:rPr>
                <w:rFonts w:cs="Times New Roman"/>
                <w:szCs w:val="24"/>
              </w:rPr>
              <w:t>Skiriamoji ekrano geba ne prasčiau kaip 1280 x 800px</w:t>
            </w:r>
          </w:p>
        </w:tc>
        <w:tc>
          <w:tcPr>
            <w:tcW w:w="3119" w:type="dxa"/>
          </w:tcPr>
          <w:p w14:paraId="48EB467E" w14:textId="77777777" w:rsidR="001D3098" w:rsidRPr="00DA17D6" w:rsidRDefault="001D3098" w:rsidP="002F4B6A">
            <w:pPr>
              <w:jc w:val="both"/>
              <w:rPr>
                <w:rFonts w:cs="Times New Roman"/>
                <w:szCs w:val="24"/>
              </w:rPr>
            </w:pPr>
          </w:p>
        </w:tc>
      </w:tr>
      <w:tr w:rsidR="001D3098" w:rsidRPr="00DA17D6" w14:paraId="5C7F9F7E" w14:textId="77777777" w:rsidTr="001D3098">
        <w:tc>
          <w:tcPr>
            <w:tcW w:w="2127" w:type="dxa"/>
          </w:tcPr>
          <w:p w14:paraId="589BC04B" w14:textId="6E535FB4" w:rsidR="001D3098" w:rsidRPr="00DA17D6" w:rsidRDefault="000823B0" w:rsidP="002F4B6A">
            <w:pPr>
              <w:jc w:val="both"/>
              <w:rPr>
                <w:rFonts w:cs="Times New Roman"/>
                <w:szCs w:val="24"/>
                <w:lang w:val="en-US"/>
              </w:rPr>
            </w:pPr>
            <w:r w:rsidRPr="00DA17D6">
              <w:rPr>
                <w:rFonts w:cs="Times New Roman"/>
                <w:szCs w:val="24"/>
                <w:lang w:val="en-US"/>
              </w:rPr>
              <w:t>4.7.4.4.</w:t>
            </w:r>
          </w:p>
        </w:tc>
        <w:tc>
          <w:tcPr>
            <w:tcW w:w="4819" w:type="dxa"/>
          </w:tcPr>
          <w:p w14:paraId="6A2CDC54" w14:textId="77777777" w:rsidR="001D3098" w:rsidRPr="00DA17D6" w:rsidRDefault="001D3098" w:rsidP="002F4B6A">
            <w:pPr>
              <w:jc w:val="both"/>
              <w:rPr>
                <w:rFonts w:cs="Times New Roman"/>
                <w:szCs w:val="24"/>
              </w:rPr>
            </w:pPr>
            <w:r w:rsidRPr="00DA17D6">
              <w:rPr>
                <w:rFonts w:cs="Times New Roman"/>
                <w:szCs w:val="24"/>
              </w:rPr>
              <w:t>Žiūrėjimo kampas (horizontalus) ne prasčiau kaip: 160</w:t>
            </w:r>
            <w:r w:rsidRPr="00DA17D6">
              <w:rPr>
                <w:rFonts w:cs="Times New Roman"/>
                <w:color w:val="4D5156"/>
                <w:szCs w:val="24"/>
                <w:shd w:val="clear" w:color="auto" w:fill="FFFFFF"/>
              </w:rPr>
              <w:t>°</w:t>
            </w:r>
          </w:p>
        </w:tc>
        <w:tc>
          <w:tcPr>
            <w:tcW w:w="3119" w:type="dxa"/>
          </w:tcPr>
          <w:p w14:paraId="560D6F9C" w14:textId="77777777" w:rsidR="001D3098" w:rsidRPr="00DA17D6" w:rsidRDefault="001D3098" w:rsidP="002F4B6A">
            <w:pPr>
              <w:jc w:val="both"/>
              <w:rPr>
                <w:rFonts w:cs="Times New Roman"/>
                <w:szCs w:val="24"/>
              </w:rPr>
            </w:pPr>
          </w:p>
        </w:tc>
      </w:tr>
      <w:tr w:rsidR="001D3098" w:rsidRPr="00DA17D6" w14:paraId="67107434" w14:textId="77777777" w:rsidTr="001D3098">
        <w:tc>
          <w:tcPr>
            <w:tcW w:w="2127" w:type="dxa"/>
          </w:tcPr>
          <w:p w14:paraId="27168D3A" w14:textId="406530F4" w:rsidR="001D3098" w:rsidRPr="00DA17D6" w:rsidRDefault="000823B0" w:rsidP="002F4B6A">
            <w:pPr>
              <w:jc w:val="both"/>
              <w:rPr>
                <w:rFonts w:cs="Times New Roman"/>
                <w:szCs w:val="24"/>
                <w:lang w:val="en-US"/>
              </w:rPr>
            </w:pPr>
            <w:r w:rsidRPr="00DA17D6">
              <w:rPr>
                <w:rFonts w:cs="Times New Roman"/>
                <w:szCs w:val="24"/>
                <w:lang w:val="en-US"/>
              </w:rPr>
              <w:t>4.7.4.5.</w:t>
            </w:r>
          </w:p>
        </w:tc>
        <w:tc>
          <w:tcPr>
            <w:tcW w:w="4819" w:type="dxa"/>
          </w:tcPr>
          <w:p w14:paraId="2734A57E" w14:textId="77777777" w:rsidR="001D3098" w:rsidRPr="00DA17D6" w:rsidRDefault="001D3098" w:rsidP="002F4B6A">
            <w:pPr>
              <w:jc w:val="both"/>
              <w:rPr>
                <w:rFonts w:cs="Times New Roman"/>
                <w:szCs w:val="24"/>
              </w:rPr>
            </w:pPr>
            <w:r w:rsidRPr="00DA17D6">
              <w:rPr>
                <w:rFonts w:cs="Times New Roman"/>
                <w:szCs w:val="24"/>
              </w:rPr>
              <w:t>Žiūrėjimo kampas (vertikalus) ne prasčiau kaip: 160</w:t>
            </w:r>
            <w:r w:rsidRPr="00DA17D6">
              <w:rPr>
                <w:rFonts w:cs="Times New Roman"/>
                <w:color w:val="4D5156"/>
                <w:szCs w:val="24"/>
                <w:shd w:val="clear" w:color="auto" w:fill="FFFFFF"/>
              </w:rPr>
              <w:t>°</w:t>
            </w:r>
          </w:p>
        </w:tc>
        <w:tc>
          <w:tcPr>
            <w:tcW w:w="3119" w:type="dxa"/>
          </w:tcPr>
          <w:p w14:paraId="29BD87D3" w14:textId="77777777" w:rsidR="001D3098" w:rsidRPr="00DA17D6" w:rsidRDefault="001D3098" w:rsidP="002F4B6A">
            <w:pPr>
              <w:jc w:val="both"/>
              <w:rPr>
                <w:rFonts w:cs="Times New Roman"/>
                <w:szCs w:val="24"/>
              </w:rPr>
            </w:pPr>
          </w:p>
        </w:tc>
      </w:tr>
      <w:tr w:rsidR="001D3098" w:rsidRPr="00DA17D6" w14:paraId="204E9B2A" w14:textId="77777777" w:rsidTr="001D3098">
        <w:tc>
          <w:tcPr>
            <w:tcW w:w="2127" w:type="dxa"/>
          </w:tcPr>
          <w:p w14:paraId="7D46E4D3" w14:textId="5450EE8B" w:rsidR="001D3098" w:rsidRPr="00DA17D6" w:rsidRDefault="000823B0" w:rsidP="002F4B6A">
            <w:pPr>
              <w:jc w:val="both"/>
              <w:rPr>
                <w:rFonts w:cs="Times New Roman"/>
                <w:szCs w:val="24"/>
                <w:lang w:val="en-US"/>
              </w:rPr>
            </w:pPr>
            <w:r w:rsidRPr="00DA17D6">
              <w:rPr>
                <w:rFonts w:cs="Times New Roman"/>
                <w:szCs w:val="24"/>
                <w:lang w:val="en-US"/>
              </w:rPr>
              <w:t>4.7.4.6.</w:t>
            </w:r>
          </w:p>
        </w:tc>
        <w:tc>
          <w:tcPr>
            <w:tcW w:w="4819" w:type="dxa"/>
          </w:tcPr>
          <w:p w14:paraId="23C56F1C" w14:textId="77777777" w:rsidR="001D3098" w:rsidRPr="00DA17D6" w:rsidRDefault="001D3098" w:rsidP="002F4B6A">
            <w:pPr>
              <w:jc w:val="both"/>
              <w:rPr>
                <w:rFonts w:cs="Times New Roman"/>
                <w:szCs w:val="24"/>
              </w:rPr>
            </w:pPr>
            <w:r w:rsidRPr="00DA17D6">
              <w:rPr>
                <w:rFonts w:cs="Times New Roman"/>
                <w:szCs w:val="24"/>
              </w:rPr>
              <w:t>Turi būti integruotas išmanus valdiklis (kompiuteris)</w:t>
            </w:r>
          </w:p>
        </w:tc>
        <w:tc>
          <w:tcPr>
            <w:tcW w:w="3119" w:type="dxa"/>
          </w:tcPr>
          <w:p w14:paraId="684453C5" w14:textId="77777777" w:rsidR="001D3098" w:rsidRPr="00DA17D6" w:rsidRDefault="001D3098" w:rsidP="002F4B6A">
            <w:pPr>
              <w:jc w:val="both"/>
              <w:rPr>
                <w:rFonts w:cs="Times New Roman"/>
                <w:szCs w:val="24"/>
              </w:rPr>
            </w:pPr>
          </w:p>
        </w:tc>
      </w:tr>
      <w:tr w:rsidR="001D3098" w:rsidRPr="00DA17D6" w14:paraId="058D01D3" w14:textId="77777777" w:rsidTr="001D3098">
        <w:tc>
          <w:tcPr>
            <w:tcW w:w="2127" w:type="dxa"/>
          </w:tcPr>
          <w:p w14:paraId="02A351A2" w14:textId="4E48407F" w:rsidR="001D3098" w:rsidRPr="00DA17D6" w:rsidRDefault="000823B0" w:rsidP="002F4B6A">
            <w:pPr>
              <w:jc w:val="both"/>
              <w:rPr>
                <w:rFonts w:cs="Times New Roman"/>
                <w:szCs w:val="24"/>
                <w:lang w:val="en-US"/>
              </w:rPr>
            </w:pPr>
            <w:r w:rsidRPr="00DA17D6">
              <w:rPr>
                <w:rFonts w:cs="Times New Roman"/>
                <w:szCs w:val="24"/>
                <w:lang w:val="en-US"/>
              </w:rPr>
              <w:t>4.7.4.7.</w:t>
            </w:r>
          </w:p>
        </w:tc>
        <w:tc>
          <w:tcPr>
            <w:tcW w:w="4819" w:type="dxa"/>
          </w:tcPr>
          <w:p w14:paraId="4E7F703E" w14:textId="77777777" w:rsidR="001D3098" w:rsidRPr="00DA17D6" w:rsidRDefault="001D3098" w:rsidP="002F4B6A">
            <w:pPr>
              <w:jc w:val="both"/>
              <w:rPr>
                <w:rFonts w:cs="Times New Roman"/>
                <w:szCs w:val="24"/>
              </w:rPr>
            </w:pPr>
            <w:r w:rsidRPr="00DA17D6">
              <w:rPr>
                <w:rFonts w:cs="Times New Roman"/>
                <w:szCs w:val="24"/>
              </w:rPr>
              <w:t>Integruoti garsiakalbiai</w:t>
            </w:r>
          </w:p>
        </w:tc>
        <w:tc>
          <w:tcPr>
            <w:tcW w:w="3119" w:type="dxa"/>
          </w:tcPr>
          <w:p w14:paraId="0A01E3CE" w14:textId="77777777" w:rsidR="001D3098" w:rsidRPr="00DA17D6" w:rsidRDefault="001D3098" w:rsidP="002F4B6A">
            <w:pPr>
              <w:jc w:val="both"/>
              <w:rPr>
                <w:rFonts w:cs="Times New Roman"/>
                <w:szCs w:val="24"/>
              </w:rPr>
            </w:pPr>
          </w:p>
        </w:tc>
      </w:tr>
      <w:tr w:rsidR="001D3098" w:rsidRPr="00DA17D6" w14:paraId="2263F81D" w14:textId="77777777" w:rsidTr="001D3098">
        <w:tc>
          <w:tcPr>
            <w:tcW w:w="2127" w:type="dxa"/>
          </w:tcPr>
          <w:p w14:paraId="0D8BA0AC" w14:textId="3085D2F9" w:rsidR="001D3098" w:rsidRPr="00DA17D6" w:rsidRDefault="000823B0" w:rsidP="002F4B6A">
            <w:pPr>
              <w:jc w:val="both"/>
              <w:rPr>
                <w:rFonts w:cs="Times New Roman"/>
                <w:szCs w:val="24"/>
                <w:lang w:val="en-US"/>
              </w:rPr>
            </w:pPr>
            <w:r w:rsidRPr="00DA17D6">
              <w:rPr>
                <w:rFonts w:cs="Times New Roman"/>
                <w:szCs w:val="24"/>
                <w:lang w:val="en-US"/>
              </w:rPr>
              <w:t>4.7.4.8.</w:t>
            </w:r>
          </w:p>
        </w:tc>
        <w:tc>
          <w:tcPr>
            <w:tcW w:w="4819" w:type="dxa"/>
          </w:tcPr>
          <w:p w14:paraId="409F8F9F" w14:textId="77777777" w:rsidR="001D3098" w:rsidRPr="00DA17D6" w:rsidRDefault="001D3098" w:rsidP="002F4B6A">
            <w:pPr>
              <w:jc w:val="both"/>
              <w:rPr>
                <w:rFonts w:cs="Times New Roman"/>
                <w:szCs w:val="24"/>
              </w:rPr>
            </w:pPr>
            <w:r w:rsidRPr="00DA17D6">
              <w:rPr>
                <w:rFonts w:cs="Times New Roman"/>
                <w:szCs w:val="24"/>
              </w:rPr>
              <w:t>Jungtis: RJ-45</w:t>
            </w:r>
          </w:p>
        </w:tc>
        <w:tc>
          <w:tcPr>
            <w:tcW w:w="3119" w:type="dxa"/>
          </w:tcPr>
          <w:p w14:paraId="445595E3" w14:textId="77777777" w:rsidR="001D3098" w:rsidRPr="00DA17D6" w:rsidRDefault="001D3098" w:rsidP="002F4B6A">
            <w:pPr>
              <w:jc w:val="both"/>
              <w:rPr>
                <w:rFonts w:cs="Times New Roman"/>
                <w:szCs w:val="24"/>
              </w:rPr>
            </w:pPr>
          </w:p>
        </w:tc>
      </w:tr>
      <w:tr w:rsidR="005D2263" w:rsidRPr="00DA17D6" w14:paraId="607C5EAE" w14:textId="77777777" w:rsidTr="001D3098">
        <w:tc>
          <w:tcPr>
            <w:tcW w:w="2127" w:type="dxa"/>
          </w:tcPr>
          <w:p w14:paraId="43DAFE15" w14:textId="10799604" w:rsidR="005D2263" w:rsidRPr="00DA17D6" w:rsidRDefault="005D2263" w:rsidP="002F4B6A">
            <w:pPr>
              <w:jc w:val="both"/>
              <w:rPr>
                <w:rFonts w:cs="Times New Roman"/>
                <w:szCs w:val="24"/>
              </w:rPr>
            </w:pPr>
            <w:r w:rsidRPr="00DA17D6">
              <w:rPr>
                <w:rFonts w:cs="Times New Roman"/>
                <w:szCs w:val="24"/>
              </w:rPr>
              <w:t>4.7.4.9.</w:t>
            </w:r>
          </w:p>
        </w:tc>
        <w:tc>
          <w:tcPr>
            <w:tcW w:w="4819" w:type="dxa"/>
          </w:tcPr>
          <w:p w14:paraId="435238BB" w14:textId="237CC5C3" w:rsidR="005D2263" w:rsidRPr="00DA17D6" w:rsidRDefault="005D2263" w:rsidP="002F4B6A">
            <w:pPr>
              <w:jc w:val="both"/>
              <w:rPr>
                <w:rFonts w:cs="Times New Roman"/>
                <w:szCs w:val="24"/>
              </w:rPr>
            </w:pPr>
            <w:r w:rsidRPr="00DA17D6">
              <w:rPr>
                <w:rFonts w:cs="Times New Roman"/>
                <w:szCs w:val="24"/>
              </w:rPr>
              <w:t>Gamintojo garantija</w:t>
            </w:r>
          </w:p>
        </w:tc>
        <w:tc>
          <w:tcPr>
            <w:tcW w:w="3119" w:type="dxa"/>
          </w:tcPr>
          <w:p w14:paraId="44573440" w14:textId="77777777" w:rsidR="005D2263" w:rsidRPr="00DA17D6" w:rsidRDefault="005D2263" w:rsidP="002F4B6A">
            <w:pPr>
              <w:jc w:val="both"/>
              <w:rPr>
                <w:rFonts w:cs="Times New Roman"/>
                <w:szCs w:val="24"/>
              </w:rPr>
            </w:pPr>
          </w:p>
        </w:tc>
      </w:tr>
    </w:tbl>
    <w:p w14:paraId="115F93B8" w14:textId="250437AC" w:rsidR="001D3098" w:rsidRPr="00DA17D6" w:rsidRDefault="009D6DFE" w:rsidP="002F4B6A">
      <w:pPr>
        <w:pStyle w:val="ListParagraph"/>
        <w:numPr>
          <w:ilvl w:val="2"/>
          <w:numId w:val="38"/>
        </w:numPr>
        <w:ind w:left="0" w:firstLine="0"/>
        <w:jc w:val="both"/>
        <w:rPr>
          <w:rFonts w:eastAsia="Calibri"/>
        </w:rPr>
      </w:pPr>
      <w:r w:rsidRPr="00DA17D6">
        <w:rPr>
          <w:rFonts w:eastAsia="Calibri"/>
        </w:rPr>
        <w:t xml:space="preserve">Reikalavimai </w:t>
      </w:r>
      <w:r w:rsidR="00325CC7" w:rsidRPr="00DA17D6">
        <w:rPr>
          <w:color w:val="000000"/>
        </w:rPr>
        <w:t>bilietų terminalo</w:t>
      </w:r>
      <w:r w:rsidR="0051728B" w:rsidRPr="00DA17D6">
        <w:rPr>
          <w:color w:val="000000"/>
        </w:rPr>
        <w:t xml:space="preserve"> ekranui</w:t>
      </w:r>
      <w:r w:rsidRPr="00DA17D6">
        <w:rPr>
          <w:rFonts w:eastAsia="Calibri"/>
        </w:rPr>
        <w:t>:</w:t>
      </w:r>
    </w:p>
    <w:tbl>
      <w:tblPr>
        <w:tblStyle w:val="TableGrid"/>
        <w:tblW w:w="10065" w:type="dxa"/>
        <w:tblInd w:w="-5" w:type="dxa"/>
        <w:tblLook w:val="04A0" w:firstRow="1" w:lastRow="0" w:firstColumn="1" w:lastColumn="0" w:noHBand="0" w:noVBand="1"/>
      </w:tblPr>
      <w:tblGrid>
        <w:gridCol w:w="2127"/>
        <w:gridCol w:w="4819"/>
        <w:gridCol w:w="3119"/>
      </w:tblGrid>
      <w:tr w:rsidR="00231B76" w:rsidRPr="00DA17D6" w14:paraId="08BB9AAB" w14:textId="77777777" w:rsidTr="00F44718">
        <w:tc>
          <w:tcPr>
            <w:tcW w:w="2127" w:type="dxa"/>
          </w:tcPr>
          <w:p w14:paraId="559DAF8A" w14:textId="77777777" w:rsidR="00231B76" w:rsidRPr="00DA17D6" w:rsidRDefault="00231B76" w:rsidP="002F4B6A">
            <w:pPr>
              <w:jc w:val="both"/>
              <w:rPr>
                <w:rFonts w:cs="Times New Roman"/>
                <w:b/>
                <w:bCs/>
                <w:szCs w:val="24"/>
              </w:rPr>
            </w:pPr>
            <w:r w:rsidRPr="00DA17D6">
              <w:rPr>
                <w:rFonts w:cs="Times New Roman"/>
                <w:b/>
                <w:bCs/>
                <w:szCs w:val="24"/>
              </w:rPr>
              <w:t>Eil. Nr.</w:t>
            </w:r>
          </w:p>
        </w:tc>
        <w:tc>
          <w:tcPr>
            <w:tcW w:w="4819" w:type="dxa"/>
          </w:tcPr>
          <w:p w14:paraId="1D641B0D" w14:textId="77777777" w:rsidR="00231B76" w:rsidRPr="00DA17D6" w:rsidRDefault="00231B76" w:rsidP="002F4B6A">
            <w:pPr>
              <w:jc w:val="both"/>
              <w:rPr>
                <w:rFonts w:cs="Times New Roman"/>
                <w:b/>
                <w:bCs/>
                <w:szCs w:val="24"/>
              </w:rPr>
            </w:pPr>
            <w:r w:rsidRPr="00DA17D6">
              <w:rPr>
                <w:rFonts w:cs="Times New Roman"/>
                <w:b/>
                <w:bCs/>
                <w:szCs w:val="24"/>
              </w:rPr>
              <w:t>Reikalavimas</w:t>
            </w:r>
          </w:p>
        </w:tc>
        <w:tc>
          <w:tcPr>
            <w:tcW w:w="3119" w:type="dxa"/>
          </w:tcPr>
          <w:p w14:paraId="246E7400" w14:textId="77777777" w:rsidR="00231B76" w:rsidRPr="00DA17D6" w:rsidRDefault="00231B76" w:rsidP="002F4B6A">
            <w:pPr>
              <w:jc w:val="both"/>
              <w:rPr>
                <w:rFonts w:cs="Times New Roman"/>
                <w:b/>
                <w:bCs/>
                <w:szCs w:val="24"/>
              </w:rPr>
            </w:pPr>
            <w:r w:rsidRPr="00DA17D6">
              <w:rPr>
                <w:rFonts w:cs="Times New Roman"/>
                <w:b/>
                <w:bCs/>
                <w:szCs w:val="24"/>
              </w:rPr>
              <w:t xml:space="preserve">Siūlomos reikšmės </w:t>
            </w:r>
            <w:r w:rsidRPr="00DA17D6">
              <w:rPr>
                <w:rFonts w:cs="Times New Roman"/>
                <w:b/>
                <w:bCs/>
                <w:color w:val="0070C0"/>
                <w:szCs w:val="24"/>
              </w:rPr>
              <w:t>(pildo Tiekėjas)</w:t>
            </w:r>
          </w:p>
          <w:p w14:paraId="3C64F945" w14:textId="6197870D" w:rsidR="00231B76" w:rsidRPr="00DA17D6" w:rsidRDefault="00231B76" w:rsidP="002F4B6A">
            <w:pPr>
              <w:jc w:val="both"/>
              <w:rPr>
                <w:rFonts w:cs="Times New Roman"/>
                <w:b/>
                <w:bCs/>
                <w:szCs w:val="24"/>
              </w:rPr>
            </w:pP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6"/>
            </w:r>
            <w:r w:rsidRPr="00DA17D6">
              <w:rPr>
                <w:rFonts w:cs="Times New Roman"/>
                <w:i/>
                <w:iCs/>
                <w:szCs w:val="24"/>
              </w:rPr>
              <w:t xml:space="preserve"> į gamintojo interneto svetainę, kurioje pateikiami visi duomenys, pagrindžiantys atitikimą techninės specifikacijos reikalavimams) arba pateikti prekės gamintojo ar jo įgaliotų atstovų dokumentus arba lygiaverčius dokumentus, patvirtinančius siūlomas reikšmes). </w:t>
            </w:r>
          </w:p>
        </w:tc>
      </w:tr>
      <w:tr w:rsidR="00231B76" w:rsidRPr="00DA17D6" w14:paraId="4AF5BAB7" w14:textId="77777777" w:rsidTr="00F44718">
        <w:tc>
          <w:tcPr>
            <w:tcW w:w="6946" w:type="dxa"/>
            <w:gridSpan w:val="2"/>
          </w:tcPr>
          <w:p w14:paraId="20295A5B" w14:textId="77777777" w:rsidR="00231B76" w:rsidRPr="00DA17D6" w:rsidRDefault="00231B76" w:rsidP="002F4B6A">
            <w:pPr>
              <w:jc w:val="both"/>
              <w:rPr>
                <w:rFonts w:cs="Times New Roman"/>
                <w:szCs w:val="24"/>
              </w:rPr>
            </w:pPr>
            <w:r w:rsidRPr="00DA17D6">
              <w:rPr>
                <w:rFonts w:cs="Times New Roman"/>
                <w:i/>
                <w:iCs/>
                <w:szCs w:val="24"/>
              </w:rPr>
              <w:t>Nurodomas siūlomas pavadinimas, gamintojas, modelis</w:t>
            </w:r>
          </w:p>
        </w:tc>
        <w:tc>
          <w:tcPr>
            <w:tcW w:w="3119" w:type="dxa"/>
          </w:tcPr>
          <w:p w14:paraId="6D7C0C6E" w14:textId="77777777" w:rsidR="00231B76" w:rsidRPr="00DA17D6" w:rsidRDefault="00231B76" w:rsidP="002F4B6A">
            <w:pPr>
              <w:jc w:val="both"/>
              <w:rPr>
                <w:rFonts w:cs="Times New Roman"/>
                <w:b/>
                <w:bCs/>
                <w:szCs w:val="24"/>
              </w:rPr>
            </w:pPr>
          </w:p>
        </w:tc>
      </w:tr>
      <w:tr w:rsidR="00231B76" w:rsidRPr="00DA17D6" w14:paraId="20F0AF61" w14:textId="77777777" w:rsidTr="00F44718">
        <w:tc>
          <w:tcPr>
            <w:tcW w:w="2127" w:type="dxa"/>
          </w:tcPr>
          <w:p w14:paraId="5008E7E7" w14:textId="30C6A5B4" w:rsidR="00231B76" w:rsidRPr="00DA17D6" w:rsidRDefault="00231B76" w:rsidP="002F4B6A">
            <w:pPr>
              <w:jc w:val="both"/>
              <w:rPr>
                <w:rFonts w:cs="Times New Roman"/>
                <w:szCs w:val="24"/>
                <w:lang w:val="en-US"/>
              </w:rPr>
            </w:pPr>
            <w:r w:rsidRPr="00DA17D6">
              <w:rPr>
                <w:rFonts w:cs="Times New Roman"/>
                <w:szCs w:val="24"/>
                <w:lang w:val="en-US"/>
              </w:rPr>
              <w:t>4.7.</w:t>
            </w:r>
            <w:r w:rsidR="00167E03" w:rsidRPr="00DA17D6">
              <w:rPr>
                <w:rFonts w:cs="Times New Roman"/>
                <w:szCs w:val="24"/>
                <w:lang w:val="en-US"/>
              </w:rPr>
              <w:t>5</w:t>
            </w:r>
            <w:r w:rsidRPr="00DA17D6">
              <w:rPr>
                <w:rFonts w:cs="Times New Roman"/>
                <w:szCs w:val="24"/>
                <w:lang w:val="en-US"/>
              </w:rPr>
              <w:t>.1.</w:t>
            </w:r>
          </w:p>
        </w:tc>
        <w:tc>
          <w:tcPr>
            <w:tcW w:w="4819" w:type="dxa"/>
          </w:tcPr>
          <w:p w14:paraId="00B57891" w14:textId="77777777" w:rsidR="00231B76" w:rsidRPr="00DA17D6" w:rsidRDefault="00231B76" w:rsidP="002F4B6A">
            <w:pPr>
              <w:jc w:val="both"/>
              <w:rPr>
                <w:rFonts w:cs="Times New Roman"/>
                <w:szCs w:val="24"/>
              </w:rPr>
            </w:pPr>
            <w:r w:rsidRPr="00DA17D6">
              <w:rPr>
                <w:rFonts w:cs="Times New Roman"/>
                <w:szCs w:val="24"/>
              </w:rPr>
              <w:t>Turi veikti Padalinio sistemoje</w:t>
            </w:r>
          </w:p>
        </w:tc>
        <w:tc>
          <w:tcPr>
            <w:tcW w:w="3119" w:type="dxa"/>
          </w:tcPr>
          <w:p w14:paraId="4CDEF884" w14:textId="77777777" w:rsidR="00231B76" w:rsidRPr="00DA17D6" w:rsidRDefault="00231B76" w:rsidP="002F4B6A">
            <w:pPr>
              <w:jc w:val="both"/>
              <w:rPr>
                <w:rFonts w:cs="Times New Roman"/>
                <w:szCs w:val="24"/>
              </w:rPr>
            </w:pPr>
            <w:r w:rsidRPr="00DA17D6">
              <w:rPr>
                <w:rFonts w:cs="Times New Roman"/>
                <w:szCs w:val="24"/>
              </w:rPr>
              <w:t>-</w:t>
            </w:r>
          </w:p>
        </w:tc>
      </w:tr>
      <w:tr w:rsidR="00231B76" w:rsidRPr="00DA17D6" w14:paraId="65C3A929" w14:textId="77777777" w:rsidTr="00F44718">
        <w:tc>
          <w:tcPr>
            <w:tcW w:w="2127" w:type="dxa"/>
          </w:tcPr>
          <w:p w14:paraId="4C84EFDC" w14:textId="6E941507" w:rsidR="00231B76" w:rsidRPr="00DA17D6" w:rsidRDefault="00231B76" w:rsidP="002F4B6A">
            <w:pPr>
              <w:jc w:val="both"/>
              <w:rPr>
                <w:rFonts w:cs="Times New Roman"/>
                <w:szCs w:val="24"/>
                <w:lang w:val="en-US"/>
              </w:rPr>
            </w:pPr>
            <w:r w:rsidRPr="00DA17D6">
              <w:rPr>
                <w:rFonts w:cs="Times New Roman"/>
                <w:szCs w:val="24"/>
                <w:lang w:val="en-US"/>
              </w:rPr>
              <w:t>4.7.</w:t>
            </w:r>
            <w:r w:rsidR="00167E03" w:rsidRPr="00DA17D6">
              <w:rPr>
                <w:rFonts w:cs="Times New Roman"/>
                <w:szCs w:val="24"/>
                <w:lang w:val="en-US"/>
              </w:rPr>
              <w:t>5</w:t>
            </w:r>
            <w:r w:rsidRPr="00DA17D6">
              <w:rPr>
                <w:rFonts w:cs="Times New Roman"/>
                <w:szCs w:val="24"/>
                <w:lang w:val="en-US"/>
              </w:rPr>
              <w:t>.2.</w:t>
            </w:r>
          </w:p>
        </w:tc>
        <w:tc>
          <w:tcPr>
            <w:tcW w:w="4819" w:type="dxa"/>
          </w:tcPr>
          <w:p w14:paraId="22F299AC" w14:textId="334293E8" w:rsidR="00231B76" w:rsidRPr="00DA17D6" w:rsidRDefault="004A28F4" w:rsidP="002F4B6A">
            <w:pPr>
              <w:jc w:val="both"/>
              <w:rPr>
                <w:rFonts w:cs="Times New Roman"/>
                <w:szCs w:val="24"/>
              </w:rPr>
            </w:pPr>
            <w:r w:rsidRPr="00DA17D6">
              <w:rPr>
                <w:rFonts w:cs="Times New Roman"/>
                <w:szCs w:val="24"/>
              </w:rPr>
              <w:t xml:space="preserve">Ekrano dydis 27“ </w:t>
            </w:r>
            <w:r w:rsidRPr="00DA17D6">
              <w:rPr>
                <w:rFonts w:cs="Times New Roman"/>
                <w:color w:val="202122"/>
                <w:szCs w:val="24"/>
                <w:shd w:val="clear" w:color="auto" w:fill="FDFDFD"/>
              </w:rPr>
              <w:t>± 1“</w:t>
            </w:r>
            <w:r w:rsidRPr="00DA17D6">
              <w:rPr>
                <w:rFonts w:cs="Times New Roman"/>
                <w:szCs w:val="24"/>
              </w:rPr>
              <w:t xml:space="preserve"> lietimui jautrus (angl. </w:t>
            </w:r>
            <w:r w:rsidRPr="00DA17D6">
              <w:rPr>
                <w:rFonts w:cs="Times New Roman"/>
                <w:i/>
                <w:iCs/>
                <w:szCs w:val="24"/>
                <w:lang w:val="en-US"/>
              </w:rPr>
              <w:t>touchscreen</w:t>
            </w:r>
            <w:r w:rsidRPr="00DA17D6">
              <w:rPr>
                <w:rFonts w:cs="Times New Roman"/>
                <w:szCs w:val="24"/>
              </w:rPr>
              <w:t>) spalvotas ekranas</w:t>
            </w:r>
          </w:p>
        </w:tc>
        <w:tc>
          <w:tcPr>
            <w:tcW w:w="3119" w:type="dxa"/>
          </w:tcPr>
          <w:p w14:paraId="4FFE31A7" w14:textId="77777777" w:rsidR="00231B76" w:rsidRPr="00DA17D6" w:rsidRDefault="00231B76" w:rsidP="002F4B6A">
            <w:pPr>
              <w:jc w:val="both"/>
              <w:rPr>
                <w:rFonts w:cs="Times New Roman"/>
                <w:szCs w:val="24"/>
              </w:rPr>
            </w:pPr>
          </w:p>
        </w:tc>
      </w:tr>
      <w:tr w:rsidR="00231B76" w:rsidRPr="00DA17D6" w14:paraId="10B3786F" w14:textId="77777777" w:rsidTr="00F44718">
        <w:tc>
          <w:tcPr>
            <w:tcW w:w="2127" w:type="dxa"/>
          </w:tcPr>
          <w:p w14:paraId="1E3D6D67" w14:textId="5505333D" w:rsidR="00231B76" w:rsidRPr="00DA17D6" w:rsidRDefault="00231B76" w:rsidP="002F4B6A">
            <w:pPr>
              <w:jc w:val="both"/>
              <w:rPr>
                <w:rFonts w:cs="Times New Roman"/>
                <w:szCs w:val="24"/>
                <w:lang w:val="en-US"/>
              </w:rPr>
            </w:pPr>
            <w:r w:rsidRPr="00DA17D6">
              <w:rPr>
                <w:rFonts w:cs="Times New Roman"/>
                <w:szCs w:val="24"/>
                <w:lang w:val="en-US"/>
              </w:rPr>
              <w:t>4.7.</w:t>
            </w:r>
            <w:r w:rsidR="00167E03" w:rsidRPr="00DA17D6">
              <w:rPr>
                <w:rFonts w:cs="Times New Roman"/>
                <w:szCs w:val="24"/>
                <w:lang w:val="en-US"/>
              </w:rPr>
              <w:t>5</w:t>
            </w:r>
            <w:r w:rsidRPr="00DA17D6">
              <w:rPr>
                <w:rFonts w:cs="Times New Roman"/>
                <w:szCs w:val="24"/>
                <w:lang w:val="en-US"/>
              </w:rPr>
              <w:t>.3.</w:t>
            </w:r>
          </w:p>
        </w:tc>
        <w:tc>
          <w:tcPr>
            <w:tcW w:w="4819" w:type="dxa"/>
          </w:tcPr>
          <w:p w14:paraId="359AC449" w14:textId="5F17A310" w:rsidR="00231B76" w:rsidRPr="00DA17D6" w:rsidRDefault="00231B76" w:rsidP="002F4B6A">
            <w:pPr>
              <w:jc w:val="both"/>
              <w:rPr>
                <w:rFonts w:cs="Times New Roman"/>
                <w:szCs w:val="24"/>
              </w:rPr>
            </w:pPr>
            <w:r w:rsidRPr="00DA17D6">
              <w:rPr>
                <w:rFonts w:cs="Times New Roman"/>
                <w:szCs w:val="24"/>
              </w:rPr>
              <w:t xml:space="preserve">Skiriamoji ekrano geba ne prasčiau kaip </w:t>
            </w:r>
            <w:r w:rsidR="004411BF" w:rsidRPr="00DA17D6">
              <w:rPr>
                <w:rFonts w:cs="Times New Roman"/>
                <w:szCs w:val="24"/>
                <w:lang w:val="en-US"/>
              </w:rPr>
              <w:t>1920 x 1080px</w:t>
            </w:r>
          </w:p>
        </w:tc>
        <w:tc>
          <w:tcPr>
            <w:tcW w:w="3119" w:type="dxa"/>
          </w:tcPr>
          <w:p w14:paraId="0D690362" w14:textId="77777777" w:rsidR="00231B76" w:rsidRPr="00DA17D6" w:rsidRDefault="00231B76" w:rsidP="002F4B6A">
            <w:pPr>
              <w:jc w:val="both"/>
              <w:rPr>
                <w:rFonts w:cs="Times New Roman"/>
                <w:szCs w:val="24"/>
              </w:rPr>
            </w:pPr>
          </w:p>
        </w:tc>
      </w:tr>
      <w:tr w:rsidR="00231B76" w:rsidRPr="00DA17D6" w14:paraId="13A68310" w14:textId="77777777" w:rsidTr="00F44718">
        <w:tc>
          <w:tcPr>
            <w:tcW w:w="2127" w:type="dxa"/>
          </w:tcPr>
          <w:p w14:paraId="501FE5C8" w14:textId="5E0399EF" w:rsidR="00231B76" w:rsidRPr="00DA17D6" w:rsidRDefault="00231B76" w:rsidP="002F4B6A">
            <w:pPr>
              <w:jc w:val="both"/>
              <w:rPr>
                <w:rFonts w:cs="Times New Roman"/>
                <w:szCs w:val="24"/>
                <w:lang w:val="en-US"/>
              </w:rPr>
            </w:pPr>
            <w:r w:rsidRPr="00DA17D6">
              <w:rPr>
                <w:rFonts w:cs="Times New Roman"/>
                <w:szCs w:val="24"/>
                <w:lang w:val="en-US"/>
              </w:rPr>
              <w:t>4.7.</w:t>
            </w:r>
            <w:r w:rsidR="00167E03" w:rsidRPr="00DA17D6">
              <w:rPr>
                <w:rFonts w:cs="Times New Roman"/>
                <w:szCs w:val="24"/>
                <w:lang w:val="en-US"/>
              </w:rPr>
              <w:t>5</w:t>
            </w:r>
            <w:r w:rsidRPr="00DA17D6">
              <w:rPr>
                <w:rFonts w:cs="Times New Roman"/>
                <w:szCs w:val="24"/>
                <w:lang w:val="en-US"/>
              </w:rPr>
              <w:t>.4.</w:t>
            </w:r>
          </w:p>
        </w:tc>
        <w:tc>
          <w:tcPr>
            <w:tcW w:w="4819" w:type="dxa"/>
          </w:tcPr>
          <w:p w14:paraId="72BF10FB" w14:textId="77777777" w:rsidR="00231B76" w:rsidRPr="00DA17D6" w:rsidRDefault="00231B76" w:rsidP="002F4B6A">
            <w:pPr>
              <w:jc w:val="both"/>
              <w:rPr>
                <w:rFonts w:cs="Times New Roman"/>
                <w:szCs w:val="24"/>
              </w:rPr>
            </w:pPr>
            <w:r w:rsidRPr="00DA17D6">
              <w:rPr>
                <w:rFonts w:cs="Times New Roman"/>
                <w:szCs w:val="24"/>
              </w:rPr>
              <w:t>Žiūrėjimo kampas (horizontalus) ne prasčiau kaip: 160</w:t>
            </w:r>
            <w:r w:rsidRPr="00DA17D6">
              <w:rPr>
                <w:rFonts w:cs="Times New Roman"/>
                <w:color w:val="4D5156"/>
                <w:szCs w:val="24"/>
                <w:shd w:val="clear" w:color="auto" w:fill="FFFFFF"/>
              </w:rPr>
              <w:t>°</w:t>
            </w:r>
          </w:p>
        </w:tc>
        <w:tc>
          <w:tcPr>
            <w:tcW w:w="3119" w:type="dxa"/>
          </w:tcPr>
          <w:p w14:paraId="26FB5988" w14:textId="77777777" w:rsidR="00231B76" w:rsidRPr="00DA17D6" w:rsidRDefault="00231B76" w:rsidP="002F4B6A">
            <w:pPr>
              <w:jc w:val="both"/>
              <w:rPr>
                <w:rFonts w:cs="Times New Roman"/>
                <w:szCs w:val="24"/>
              </w:rPr>
            </w:pPr>
          </w:p>
        </w:tc>
      </w:tr>
      <w:tr w:rsidR="00231B76" w:rsidRPr="00DA17D6" w14:paraId="30283A0F" w14:textId="77777777" w:rsidTr="00F44718">
        <w:tc>
          <w:tcPr>
            <w:tcW w:w="2127" w:type="dxa"/>
          </w:tcPr>
          <w:p w14:paraId="75FEA951" w14:textId="55B58478" w:rsidR="00231B76" w:rsidRPr="00DA17D6" w:rsidRDefault="00231B76" w:rsidP="002F4B6A">
            <w:pPr>
              <w:jc w:val="both"/>
              <w:rPr>
                <w:rFonts w:cs="Times New Roman"/>
                <w:szCs w:val="24"/>
                <w:lang w:val="en-US"/>
              </w:rPr>
            </w:pPr>
            <w:r w:rsidRPr="00DA17D6">
              <w:rPr>
                <w:rFonts w:cs="Times New Roman"/>
                <w:szCs w:val="24"/>
                <w:lang w:val="en-US"/>
              </w:rPr>
              <w:lastRenderedPageBreak/>
              <w:t>4.7.</w:t>
            </w:r>
            <w:r w:rsidR="00167E03" w:rsidRPr="00DA17D6">
              <w:rPr>
                <w:rFonts w:cs="Times New Roman"/>
                <w:szCs w:val="24"/>
                <w:lang w:val="en-US"/>
              </w:rPr>
              <w:t>5</w:t>
            </w:r>
            <w:r w:rsidRPr="00DA17D6">
              <w:rPr>
                <w:rFonts w:cs="Times New Roman"/>
                <w:szCs w:val="24"/>
                <w:lang w:val="en-US"/>
              </w:rPr>
              <w:t>.5.</w:t>
            </w:r>
          </w:p>
        </w:tc>
        <w:tc>
          <w:tcPr>
            <w:tcW w:w="4819" w:type="dxa"/>
          </w:tcPr>
          <w:p w14:paraId="45B28495" w14:textId="77777777" w:rsidR="00231B76" w:rsidRPr="00DA17D6" w:rsidRDefault="00231B76" w:rsidP="002F4B6A">
            <w:pPr>
              <w:jc w:val="both"/>
              <w:rPr>
                <w:rFonts w:cs="Times New Roman"/>
                <w:szCs w:val="24"/>
              </w:rPr>
            </w:pPr>
            <w:r w:rsidRPr="00DA17D6">
              <w:rPr>
                <w:rFonts w:cs="Times New Roman"/>
                <w:szCs w:val="24"/>
              </w:rPr>
              <w:t>Žiūrėjimo kampas (vertikalus) ne prasčiau kaip: 160</w:t>
            </w:r>
            <w:r w:rsidRPr="00DA17D6">
              <w:rPr>
                <w:rFonts w:cs="Times New Roman"/>
                <w:color w:val="4D5156"/>
                <w:szCs w:val="24"/>
                <w:shd w:val="clear" w:color="auto" w:fill="FFFFFF"/>
              </w:rPr>
              <w:t>°</w:t>
            </w:r>
          </w:p>
        </w:tc>
        <w:tc>
          <w:tcPr>
            <w:tcW w:w="3119" w:type="dxa"/>
          </w:tcPr>
          <w:p w14:paraId="6C952137" w14:textId="77777777" w:rsidR="00231B76" w:rsidRPr="00DA17D6" w:rsidRDefault="00231B76" w:rsidP="002F4B6A">
            <w:pPr>
              <w:jc w:val="both"/>
              <w:rPr>
                <w:rFonts w:cs="Times New Roman"/>
                <w:szCs w:val="24"/>
              </w:rPr>
            </w:pPr>
          </w:p>
        </w:tc>
      </w:tr>
      <w:tr w:rsidR="005D2263" w:rsidRPr="00DA17D6" w14:paraId="1F92A93D" w14:textId="77777777" w:rsidTr="00F44718">
        <w:tc>
          <w:tcPr>
            <w:tcW w:w="2127" w:type="dxa"/>
          </w:tcPr>
          <w:p w14:paraId="2A41B08B" w14:textId="580349D9" w:rsidR="005D2263" w:rsidRPr="00DA17D6" w:rsidRDefault="005D2263" w:rsidP="002F4B6A">
            <w:pPr>
              <w:jc w:val="both"/>
              <w:rPr>
                <w:rFonts w:cs="Times New Roman"/>
                <w:szCs w:val="24"/>
              </w:rPr>
            </w:pPr>
            <w:r w:rsidRPr="00DA17D6">
              <w:rPr>
                <w:rFonts w:cs="Times New Roman"/>
                <w:szCs w:val="24"/>
              </w:rPr>
              <w:t>4.7.5.6.</w:t>
            </w:r>
          </w:p>
        </w:tc>
        <w:tc>
          <w:tcPr>
            <w:tcW w:w="4819" w:type="dxa"/>
          </w:tcPr>
          <w:p w14:paraId="351E92CC" w14:textId="1134ECD1" w:rsidR="005D2263" w:rsidRPr="00DA17D6" w:rsidRDefault="005D2263" w:rsidP="002F4B6A">
            <w:pPr>
              <w:jc w:val="both"/>
              <w:rPr>
                <w:rFonts w:cs="Times New Roman"/>
                <w:szCs w:val="24"/>
              </w:rPr>
            </w:pPr>
            <w:r w:rsidRPr="00DA17D6">
              <w:rPr>
                <w:rFonts w:cs="Times New Roman"/>
                <w:szCs w:val="24"/>
              </w:rPr>
              <w:t>Gamintojo garantija</w:t>
            </w:r>
          </w:p>
        </w:tc>
        <w:tc>
          <w:tcPr>
            <w:tcW w:w="3119" w:type="dxa"/>
          </w:tcPr>
          <w:p w14:paraId="70F26ED4" w14:textId="77777777" w:rsidR="005D2263" w:rsidRPr="00DA17D6" w:rsidRDefault="005D2263" w:rsidP="002F4B6A">
            <w:pPr>
              <w:jc w:val="both"/>
              <w:rPr>
                <w:rFonts w:cs="Times New Roman"/>
                <w:szCs w:val="24"/>
              </w:rPr>
            </w:pPr>
          </w:p>
        </w:tc>
      </w:tr>
    </w:tbl>
    <w:p w14:paraId="76D9F9CA" w14:textId="3E9AC25E" w:rsidR="000B301C" w:rsidRPr="00DA17D6" w:rsidRDefault="000B301C" w:rsidP="002F4B6A">
      <w:pPr>
        <w:pStyle w:val="ListParagraph"/>
        <w:numPr>
          <w:ilvl w:val="2"/>
          <w:numId w:val="38"/>
        </w:numPr>
        <w:ind w:left="0" w:firstLine="0"/>
        <w:jc w:val="both"/>
        <w:rPr>
          <w:rFonts w:eastAsia="Calibri"/>
        </w:rPr>
      </w:pPr>
      <w:r w:rsidRPr="00DA17D6">
        <w:rPr>
          <w:rFonts w:eastAsia="Calibri"/>
        </w:rPr>
        <w:t xml:space="preserve">Reikalavimai </w:t>
      </w:r>
      <w:r w:rsidRPr="00DA17D6">
        <w:rPr>
          <w:color w:val="000000"/>
        </w:rPr>
        <w:t>bilietų terminalo išmaniajam valdikliui</w:t>
      </w:r>
      <w:r w:rsidRPr="00DA17D6">
        <w:rPr>
          <w:rFonts w:eastAsia="Calibri"/>
        </w:rPr>
        <w:t>:</w:t>
      </w:r>
    </w:p>
    <w:tbl>
      <w:tblPr>
        <w:tblStyle w:val="TableGrid"/>
        <w:tblW w:w="10065" w:type="dxa"/>
        <w:tblInd w:w="-5" w:type="dxa"/>
        <w:tblLook w:val="04A0" w:firstRow="1" w:lastRow="0" w:firstColumn="1" w:lastColumn="0" w:noHBand="0" w:noVBand="1"/>
      </w:tblPr>
      <w:tblGrid>
        <w:gridCol w:w="2127"/>
        <w:gridCol w:w="4819"/>
        <w:gridCol w:w="3119"/>
      </w:tblGrid>
      <w:tr w:rsidR="000B301C" w:rsidRPr="00DA17D6" w14:paraId="5AF80401" w14:textId="77777777" w:rsidTr="00F44718">
        <w:tc>
          <w:tcPr>
            <w:tcW w:w="2127" w:type="dxa"/>
          </w:tcPr>
          <w:p w14:paraId="1E8D507A" w14:textId="77777777" w:rsidR="000B301C" w:rsidRPr="00DA17D6" w:rsidRDefault="000B301C" w:rsidP="002F4B6A">
            <w:pPr>
              <w:jc w:val="both"/>
              <w:rPr>
                <w:rFonts w:cs="Times New Roman"/>
                <w:b/>
                <w:bCs/>
                <w:szCs w:val="24"/>
              </w:rPr>
            </w:pPr>
            <w:r w:rsidRPr="00DA17D6">
              <w:rPr>
                <w:rFonts w:cs="Times New Roman"/>
                <w:b/>
                <w:bCs/>
                <w:szCs w:val="24"/>
              </w:rPr>
              <w:t>Eil. Nr.</w:t>
            </w:r>
          </w:p>
        </w:tc>
        <w:tc>
          <w:tcPr>
            <w:tcW w:w="4819" w:type="dxa"/>
          </w:tcPr>
          <w:p w14:paraId="2E551C95" w14:textId="77777777" w:rsidR="000B301C" w:rsidRPr="00DA17D6" w:rsidRDefault="000B301C" w:rsidP="002F4B6A">
            <w:pPr>
              <w:jc w:val="both"/>
              <w:rPr>
                <w:rFonts w:cs="Times New Roman"/>
                <w:b/>
                <w:bCs/>
                <w:szCs w:val="24"/>
              </w:rPr>
            </w:pPr>
            <w:r w:rsidRPr="00DA17D6">
              <w:rPr>
                <w:rFonts w:cs="Times New Roman"/>
                <w:b/>
                <w:bCs/>
                <w:szCs w:val="24"/>
              </w:rPr>
              <w:t>Reikalavimas</w:t>
            </w:r>
          </w:p>
        </w:tc>
        <w:tc>
          <w:tcPr>
            <w:tcW w:w="3119" w:type="dxa"/>
          </w:tcPr>
          <w:p w14:paraId="123645D1" w14:textId="77777777" w:rsidR="000B301C" w:rsidRPr="00DA17D6" w:rsidRDefault="000B301C" w:rsidP="002F4B6A">
            <w:pPr>
              <w:jc w:val="both"/>
              <w:rPr>
                <w:rFonts w:cs="Times New Roman"/>
                <w:b/>
                <w:bCs/>
                <w:szCs w:val="24"/>
              </w:rPr>
            </w:pPr>
            <w:r w:rsidRPr="00DA17D6">
              <w:rPr>
                <w:rFonts w:cs="Times New Roman"/>
                <w:b/>
                <w:bCs/>
                <w:szCs w:val="24"/>
              </w:rPr>
              <w:t xml:space="preserve">Siūlomos reikšmės </w:t>
            </w:r>
            <w:r w:rsidRPr="00DA17D6">
              <w:rPr>
                <w:rFonts w:cs="Times New Roman"/>
                <w:b/>
                <w:bCs/>
                <w:color w:val="0070C0"/>
                <w:szCs w:val="24"/>
              </w:rPr>
              <w:t>(pildo Tiekėjas)</w:t>
            </w:r>
          </w:p>
          <w:p w14:paraId="4721138E" w14:textId="0D24E73A" w:rsidR="000B301C" w:rsidRPr="00DA17D6" w:rsidRDefault="000B301C" w:rsidP="002F4B6A">
            <w:pPr>
              <w:jc w:val="both"/>
              <w:rPr>
                <w:rFonts w:cs="Times New Roman"/>
                <w:b/>
                <w:bCs/>
                <w:szCs w:val="24"/>
              </w:rPr>
            </w:pP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7"/>
            </w:r>
            <w:r w:rsidRPr="00DA17D6">
              <w:rPr>
                <w:rFonts w:cs="Times New Roman"/>
                <w:i/>
                <w:iCs/>
                <w:szCs w:val="24"/>
              </w:rPr>
              <w:t xml:space="preserve"> į gamintojo interneto svetainę, kurioje pateikiami visi duomenys, pagrindžiantys atitikimą techninės specifikacijos reikalavimams) arba pateikti prekės gamintojo ar jo įgaliotų atstovų dokumentus arba lygiaverčius dokumentus, patvirtinančius siūlomas reikšmes). </w:t>
            </w:r>
          </w:p>
        </w:tc>
      </w:tr>
      <w:tr w:rsidR="000B301C" w:rsidRPr="00DA17D6" w14:paraId="2EDB11EB" w14:textId="77777777" w:rsidTr="00F44718">
        <w:tc>
          <w:tcPr>
            <w:tcW w:w="6946" w:type="dxa"/>
            <w:gridSpan w:val="2"/>
          </w:tcPr>
          <w:p w14:paraId="77BE76E6" w14:textId="77777777" w:rsidR="000B301C" w:rsidRPr="00DA17D6" w:rsidRDefault="000B301C" w:rsidP="002F4B6A">
            <w:pPr>
              <w:jc w:val="both"/>
              <w:rPr>
                <w:rFonts w:cs="Times New Roman"/>
                <w:szCs w:val="24"/>
              </w:rPr>
            </w:pPr>
            <w:r w:rsidRPr="00DA17D6">
              <w:rPr>
                <w:rFonts w:cs="Times New Roman"/>
                <w:i/>
                <w:iCs/>
                <w:szCs w:val="24"/>
              </w:rPr>
              <w:t>Nurodomas siūlomas pavadinimas, gamintojas, modelis</w:t>
            </w:r>
          </w:p>
        </w:tc>
        <w:tc>
          <w:tcPr>
            <w:tcW w:w="3119" w:type="dxa"/>
          </w:tcPr>
          <w:p w14:paraId="60E43BE8" w14:textId="77777777" w:rsidR="000B301C" w:rsidRPr="00DA17D6" w:rsidRDefault="000B301C" w:rsidP="002F4B6A">
            <w:pPr>
              <w:jc w:val="both"/>
              <w:rPr>
                <w:rFonts w:cs="Times New Roman"/>
                <w:b/>
                <w:bCs/>
                <w:szCs w:val="24"/>
              </w:rPr>
            </w:pPr>
          </w:p>
        </w:tc>
      </w:tr>
      <w:tr w:rsidR="000B301C" w:rsidRPr="00DA17D6" w14:paraId="4707559F" w14:textId="77777777" w:rsidTr="00F44718">
        <w:tc>
          <w:tcPr>
            <w:tcW w:w="2127" w:type="dxa"/>
          </w:tcPr>
          <w:p w14:paraId="254B27A9" w14:textId="60AB873D" w:rsidR="000B301C" w:rsidRPr="00DA17D6" w:rsidRDefault="000B301C" w:rsidP="002F4B6A">
            <w:pPr>
              <w:jc w:val="both"/>
              <w:rPr>
                <w:rFonts w:cs="Times New Roman"/>
                <w:szCs w:val="24"/>
                <w:lang w:val="en-US"/>
              </w:rPr>
            </w:pPr>
            <w:r w:rsidRPr="00DA17D6">
              <w:rPr>
                <w:rFonts w:cs="Times New Roman"/>
                <w:szCs w:val="24"/>
                <w:lang w:val="en-US"/>
              </w:rPr>
              <w:t>4.7.</w:t>
            </w:r>
            <w:r w:rsidR="00A42DF1" w:rsidRPr="00DA17D6">
              <w:rPr>
                <w:rFonts w:cs="Times New Roman"/>
                <w:szCs w:val="24"/>
                <w:lang w:val="en-US"/>
              </w:rPr>
              <w:t>6</w:t>
            </w:r>
            <w:r w:rsidRPr="00DA17D6">
              <w:rPr>
                <w:rFonts w:cs="Times New Roman"/>
                <w:szCs w:val="24"/>
                <w:lang w:val="en-US"/>
              </w:rPr>
              <w:t>.1.</w:t>
            </w:r>
          </w:p>
        </w:tc>
        <w:tc>
          <w:tcPr>
            <w:tcW w:w="4819" w:type="dxa"/>
          </w:tcPr>
          <w:p w14:paraId="4F3D3637" w14:textId="77777777" w:rsidR="000B301C" w:rsidRPr="00DA17D6" w:rsidRDefault="000B301C" w:rsidP="002F4B6A">
            <w:pPr>
              <w:jc w:val="both"/>
              <w:rPr>
                <w:rFonts w:cs="Times New Roman"/>
                <w:szCs w:val="24"/>
              </w:rPr>
            </w:pPr>
            <w:r w:rsidRPr="00DA17D6">
              <w:rPr>
                <w:rFonts w:cs="Times New Roman"/>
                <w:szCs w:val="24"/>
              </w:rPr>
              <w:t>Turi veikti Padalinio sistemoje</w:t>
            </w:r>
          </w:p>
        </w:tc>
        <w:tc>
          <w:tcPr>
            <w:tcW w:w="3119" w:type="dxa"/>
          </w:tcPr>
          <w:p w14:paraId="7A55C22E" w14:textId="77777777" w:rsidR="000B301C" w:rsidRPr="00DA17D6" w:rsidRDefault="000B301C" w:rsidP="002F4B6A">
            <w:pPr>
              <w:jc w:val="both"/>
              <w:rPr>
                <w:rFonts w:cs="Times New Roman"/>
                <w:szCs w:val="24"/>
              </w:rPr>
            </w:pPr>
            <w:r w:rsidRPr="00DA17D6">
              <w:rPr>
                <w:rFonts w:cs="Times New Roman"/>
                <w:szCs w:val="24"/>
              </w:rPr>
              <w:t>-</w:t>
            </w:r>
          </w:p>
        </w:tc>
      </w:tr>
      <w:tr w:rsidR="000B301C" w:rsidRPr="00DA17D6" w14:paraId="2432AFED" w14:textId="77777777" w:rsidTr="00F44718">
        <w:tc>
          <w:tcPr>
            <w:tcW w:w="2127" w:type="dxa"/>
          </w:tcPr>
          <w:p w14:paraId="7F6C98CA" w14:textId="7B26D35D" w:rsidR="000B301C" w:rsidRPr="00DA17D6" w:rsidRDefault="000B301C" w:rsidP="002F4B6A">
            <w:pPr>
              <w:jc w:val="both"/>
              <w:rPr>
                <w:rFonts w:cs="Times New Roman"/>
                <w:szCs w:val="24"/>
                <w:lang w:val="en-US"/>
              </w:rPr>
            </w:pPr>
            <w:r w:rsidRPr="00DA17D6">
              <w:rPr>
                <w:rFonts w:cs="Times New Roman"/>
                <w:szCs w:val="24"/>
                <w:lang w:val="en-US"/>
              </w:rPr>
              <w:t>4.7.</w:t>
            </w:r>
            <w:r w:rsidR="00A42DF1" w:rsidRPr="00DA17D6">
              <w:rPr>
                <w:rFonts w:cs="Times New Roman"/>
                <w:szCs w:val="24"/>
                <w:lang w:val="en-US"/>
              </w:rPr>
              <w:t>6</w:t>
            </w:r>
            <w:r w:rsidRPr="00DA17D6">
              <w:rPr>
                <w:rFonts w:cs="Times New Roman"/>
                <w:szCs w:val="24"/>
                <w:lang w:val="en-US"/>
              </w:rPr>
              <w:t>.2.</w:t>
            </w:r>
          </w:p>
        </w:tc>
        <w:tc>
          <w:tcPr>
            <w:tcW w:w="4819" w:type="dxa"/>
          </w:tcPr>
          <w:p w14:paraId="042E6A08" w14:textId="738F6114" w:rsidR="000B301C" w:rsidRPr="00DA17D6" w:rsidRDefault="00AB27BF" w:rsidP="002F4B6A">
            <w:pPr>
              <w:jc w:val="both"/>
              <w:rPr>
                <w:rFonts w:cs="Times New Roman"/>
                <w:szCs w:val="24"/>
              </w:rPr>
            </w:pPr>
            <w:r w:rsidRPr="00DA17D6">
              <w:rPr>
                <w:rFonts w:cs="Times New Roman"/>
                <w:szCs w:val="24"/>
              </w:rPr>
              <w:t>Operacinė sistema Android arba lygiavertė</w:t>
            </w:r>
          </w:p>
        </w:tc>
        <w:tc>
          <w:tcPr>
            <w:tcW w:w="3119" w:type="dxa"/>
          </w:tcPr>
          <w:p w14:paraId="03A67712" w14:textId="77777777" w:rsidR="000B301C" w:rsidRPr="00DA17D6" w:rsidRDefault="000B301C" w:rsidP="002F4B6A">
            <w:pPr>
              <w:jc w:val="both"/>
              <w:rPr>
                <w:rFonts w:cs="Times New Roman"/>
                <w:szCs w:val="24"/>
              </w:rPr>
            </w:pPr>
          </w:p>
        </w:tc>
      </w:tr>
      <w:tr w:rsidR="003D22D7" w:rsidRPr="00DA17D6" w14:paraId="243B9DFC" w14:textId="77777777" w:rsidTr="00F44718">
        <w:tc>
          <w:tcPr>
            <w:tcW w:w="2127" w:type="dxa"/>
          </w:tcPr>
          <w:p w14:paraId="3553E831" w14:textId="03F08398" w:rsidR="003D22D7" w:rsidRPr="00DA17D6" w:rsidRDefault="003D22D7" w:rsidP="002F4B6A">
            <w:pPr>
              <w:jc w:val="both"/>
              <w:rPr>
                <w:rFonts w:cs="Times New Roman"/>
                <w:szCs w:val="24"/>
              </w:rPr>
            </w:pPr>
            <w:r w:rsidRPr="00DA17D6">
              <w:rPr>
                <w:rFonts w:cs="Times New Roman"/>
                <w:szCs w:val="24"/>
                <w:lang w:val="en-US"/>
              </w:rPr>
              <w:t>4.7.6.3.</w:t>
            </w:r>
          </w:p>
        </w:tc>
        <w:tc>
          <w:tcPr>
            <w:tcW w:w="4819" w:type="dxa"/>
          </w:tcPr>
          <w:p w14:paraId="6EFF7A16" w14:textId="489DFB5E" w:rsidR="003D22D7" w:rsidRPr="00DA17D6" w:rsidRDefault="003D22D7" w:rsidP="002F4B6A">
            <w:pPr>
              <w:jc w:val="both"/>
              <w:rPr>
                <w:rFonts w:cs="Times New Roman"/>
                <w:szCs w:val="24"/>
              </w:rPr>
            </w:pPr>
            <w:r w:rsidRPr="00DA17D6">
              <w:rPr>
                <w:rFonts w:cs="Times New Roman"/>
                <w:szCs w:val="24"/>
              </w:rPr>
              <w:t>Operatyvioji atmintis ne</w:t>
            </w:r>
            <w:r w:rsidR="008E629D" w:rsidRPr="00DA17D6">
              <w:rPr>
                <w:rFonts w:cs="Times New Roman"/>
                <w:szCs w:val="24"/>
              </w:rPr>
              <w:t xml:space="preserve"> mažiau nei 4 GB</w:t>
            </w:r>
          </w:p>
        </w:tc>
        <w:tc>
          <w:tcPr>
            <w:tcW w:w="3119" w:type="dxa"/>
          </w:tcPr>
          <w:p w14:paraId="59FB9979" w14:textId="77777777" w:rsidR="003D22D7" w:rsidRPr="00DA17D6" w:rsidRDefault="003D22D7" w:rsidP="002F4B6A">
            <w:pPr>
              <w:jc w:val="both"/>
              <w:rPr>
                <w:rFonts w:cs="Times New Roman"/>
                <w:szCs w:val="24"/>
              </w:rPr>
            </w:pPr>
          </w:p>
        </w:tc>
      </w:tr>
      <w:tr w:rsidR="008E629D" w:rsidRPr="00DA17D6" w14:paraId="2BDA2ABD" w14:textId="77777777" w:rsidTr="00F44718">
        <w:tc>
          <w:tcPr>
            <w:tcW w:w="2127" w:type="dxa"/>
          </w:tcPr>
          <w:p w14:paraId="5456DF34" w14:textId="1B1A738E" w:rsidR="008E629D" w:rsidRPr="00DA17D6" w:rsidRDefault="008E629D" w:rsidP="002F4B6A">
            <w:pPr>
              <w:jc w:val="both"/>
              <w:rPr>
                <w:rFonts w:cs="Times New Roman"/>
                <w:szCs w:val="24"/>
              </w:rPr>
            </w:pPr>
            <w:r w:rsidRPr="00DA17D6">
              <w:rPr>
                <w:rFonts w:cs="Times New Roman"/>
                <w:szCs w:val="24"/>
                <w:lang w:val="en-US"/>
              </w:rPr>
              <w:t>4.7.6.4.</w:t>
            </w:r>
          </w:p>
        </w:tc>
        <w:tc>
          <w:tcPr>
            <w:tcW w:w="4819" w:type="dxa"/>
          </w:tcPr>
          <w:p w14:paraId="23BDB777" w14:textId="6C23CECE" w:rsidR="008E629D" w:rsidRPr="00DA17D6" w:rsidRDefault="007D50E2" w:rsidP="002F4B6A">
            <w:pPr>
              <w:jc w:val="both"/>
              <w:rPr>
                <w:rFonts w:cs="Times New Roman"/>
                <w:szCs w:val="24"/>
              </w:rPr>
            </w:pPr>
            <w:r w:rsidRPr="00DA17D6">
              <w:rPr>
                <w:rFonts w:cs="Times New Roman"/>
                <w:szCs w:val="24"/>
              </w:rPr>
              <w:t xml:space="preserve">Kietojo disko talpa </w:t>
            </w:r>
            <w:r w:rsidR="00922236" w:rsidRPr="00DA17D6">
              <w:rPr>
                <w:rFonts w:cs="Times New Roman"/>
                <w:szCs w:val="24"/>
              </w:rPr>
              <w:t>ne mažiau nei 32 G</w:t>
            </w:r>
            <w:r w:rsidR="006E6935" w:rsidRPr="00DA17D6">
              <w:rPr>
                <w:rFonts w:cs="Times New Roman"/>
                <w:szCs w:val="24"/>
              </w:rPr>
              <w:t>B</w:t>
            </w:r>
          </w:p>
        </w:tc>
        <w:tc>
          <w:tcPr>
            <w:tcW w:w="3119" w:type="dxa"/>
          </w:tcPr>
          <w:p w14:paraId="40342773" w14:textId="77777777" w:rsidR="008E629D" w:rsidRPr="00DA17D6" w:rsidRDefault="008E629D" w:rsidP="002F4B6A">
            <w:pPr>
              <w:jc w:val="both"/>
              <w:rPr>
                <w:rFonts w:cs="Times New Roman"/>
                <w:szCs w:val="24"/>
              </w:rPr>
            </w:pPr>
          </w:p>
        </w:tc>
      </w:tr>
      <w:tr w:rsidR="003D22D7" w:rsidRPr="00DA17D6" w14:paraId="35F9C965" w14:textId="77777777" w:rsidTr="00F44718">
        <w:tc>
          <w:tcPr>
            <w:tcW w:w="2127" w:type="dxa"/>
          </w:tcPr>
          <w:p w14:paraId="4793EE64" w14:textId="625ADAC6" w:rsidR="003D22D7" w:rsidRPr="00DA17D6" w:rsidRDefault="008E629D" w:rsidP="002F4B6A">
            <w:pPr>
              <w:jc w:val="both"/>
              <w:rPr>
                <w:rFonts w:cs="Times New Roman"/>
                <w:szCs w:val="24"/>
                <w:lang w:val="en-US"/>
              </w:rPr>
            </w:pPr>
            <w:r w:rsidRPr="00DA17D6">
              <w:rPr>
                <w:rFonts w:cs="Times New Roman"/>
                <w:szCs w:val="24"/>
                <w:lang w:val="en-US"/>
              </w:rPr>
              <w:t>4.7.6.5.</w:t>
            </w:r>
          </w:p>
        </w:tc>
        <w:tc>
          <w:tcPr>
            <w:tcW w:w="4819" w:type="dxa"/>
          </w:tcPr>
          <w:p w14:paraId="112D3D42" w14:textId="3C5CB2C6" w:rsidR="003D22D7" w:rsidRPr="00DA17D6" w:rsidRDefault="003D22D7" w:rsidP="002F4B6A">
            <w:pPr>
              <w:jc w:val="both"/>
              <w:rPr>
                <w:rFonts w:cs="Times New Roman"/>
                <w:szCs w:val="24"/>
              </w:rPr>
            </w:pPr>
            <w:r w:rsidRPr="00DA17D6">
              <w:rPr>
                <w:rFonts w:cs="Times New Roman"/>
                <w:szCs w:val="24"/>
              </w:rPr>
              <w:t>Jungtis: RJ-45</w:t>
            </w:r>
          </w:p>
        </w:tc>
        <w:tc>
          <w:tcPr>
            <w:tcW w:w="3119" w:type="dxa"/>
          </w:tcPr>
          <w:p w14:paraId="0F93D908" w14:textId="77777777" w:rsidR="003D22D7" w:rsidRPr="00DA17D6" w:rsidRDefault="003D22D7" w:rsidP="002F4B6A">
            <w:pPr>
              <w:jc w:val="both"/>
              <w:rPr>
                <w:rFonts w:cs="Times New Roman"/>
                <w:szCs w:val="24"/>
              </w:rPr>
            </w:pPr>
          </w:p>
        </w:tc>
      </w:tr>
      <w:tr w:rsidR="005D2263" w:rsidRPr="00DA17D6" w14:paraId="3D015722" w14:textId="77777777" w:rsidTr="00F44718">
        <w:tc>
          <w:tcPr>
            <w:tcW w:w="2127" w:type="dxa"/>
          </w:tcPr>
          <w:p w14:paraId="08430524" w14:textId="707451D5" w:rsidR="005D2263" w:rsidRPr="00DA17D6" w:rsidRDefault="005D2263" w:rsidP="002F4B6A">
            <w:pPr>
              <w:jc w:val="both"/>
              <w:rPr>
                <w:rFonts w:cs="Times New Roman"/>
                <w:szCs w:val="24"/>
              </w:rPr>
            </w:pPr>
            <w:r w:rsidRPr="00DA17D6">
              <w:rPr>
                <w:rFonts w:cs="Times New Roman"/>
                <w:szCs w:val="24"/>
              </w:rPr>
              <w:t>4.7.6.6.</w:t>
            </w:r>
          </w:p>
        </w:tc>
        <w:tc>
          <w:tcPr>
            <w:tcW w:w="4819" w:type="dxa"/>
          </w:tcPr>
          <w:p w14:paraId="0E28EDD4" w14:textId="057249EB" w:rsidR="005D2263" w:rsidRPr="00DA17D6" w:rsidRDefault="005D2263" w:rsidP="002F4B6A">
            <w:pPr>
              <w:jc w:val="both"/>
              <w:rPr>
                <w:rFonts w:cs="Times New Roman"/>
                <w:szCs w:val="24"/>
              </w:rPr>
            </w:pPr>
            <w:r w:rsidRPr="00DA17D6">
              <w:rPr>
                <w:rFonts w:cs="Times New Roman"/>
                <w:szCs w:val="24"/>
              </w:rPr>
              <w:t>Gamintojo garantija</w:t>
            </w:r>
          </w:p>
        </w:tc>
        <w:tc>
          <w:tcPr>
            <w:tcW w:w="3119" w:type="dxa"/>
          </w:tcPr>
          <w:p w14:paraId="533896E3" w14:textId="77777777" w:rsidR="005D2263" w:rsidRPr="00DA17D6" w:rsidRDefault="005D2263" w:rsidP="002F4B6A">
            <w:pPr>
              <w:jc w:val="both"/>
              <w:rPr>
                <w:rFonts w:cs="Times New Roman"/>
                <w:szCs w:val="24"/>
              </w:rPr>
            </w:pPr>
          </w:p>
        </w:tc>
      </w:tr>
    </w:tbl>
    <w:p w14:paraId="1D03BD34" w14:textId="6BA8B9F1" w:rsidR="007370B4" w:rsidRPr="00DA17D6" w:rsidRDefault="007370B4" w:rsidP="002F4B6A">
      <w:pPr>
        <w:pStyle w:val="ListParagraph"/>
        <w:numPr>
          <w:ilvl w:val="2"/>
          <w:numId w:val="38"/>
        </w:numPr>
        <w:ind w:left="0" w:firstLine="0"/>
        <w:jc w:val="both"/>
        <w:rPr>
          <w:rFonts w:eastAsia="Calibri"/>
        </w:rPr>
      </w:pPr>
      <w:r w:rsidRPr="00DA17D6">
        <w:rPr>
          <w:rFonts w:eastAsia="Calibri"/>
        </w:rPr>
        <w:t xml:space="preserve">Reikalavimai </w:t>
      </w:r>
      <w:r w:rsidRPr="00DA17D6">
        <w:rPr>
          <w:color w:val="000000"/>
        </w:rPr>
        <w:t>bilietų terminalo spausdintuvui</w:t>
      </w:r>
      <w:r w:rsidRPr="00DA17D6">
        <w:rPr>
          <w:rFonts w:eastAsia="Calibri"/>
        </w:rPr>
        <w:t>:</w:t>
      </w:r>
    </w:p>
    <w:tbl>
      <w:tblPr>
        <w:tblStyle w:val="TableGrid"/>
        <w:tblW w:w="10065" w:type="dxa"/>
        <w:tblInd w:w="-5" w:type="dxa"/>
        <w:tblLook w:val="04A0" w:firstRow="1" w:lastRow="0" w:firstColumn="1" w:lastColumn="0" w:noHBand="0" w:noVBand="1"/>
      </w:tblPr>
      <w:tblGrid>
        <w:gridCol w:w="2127"/>
        <w:gridCol w:w="4819"/>
        <w:gridCol w:w="3119"/>
      </w:tblGrid>
      <w:tr w:rsidR="007370B4" w:rsidRPr="00DA17D6" w14:paraId="4C286518" w14:textId="77777777" w:rsidTr="00F44718">
        <w:tc>
          <w:tcPr>
            <w:tcW w:w="2127" w:type="dxa"/>
          </w:tcPr>
          <w:p w14:paraId="337E2A24" w14:textId="77777777" w:rsidR="007370B4" w:rsidRPr="00DA17D6" w:rsidRDefault="007370B4" w:rsidP="002F4B6A">
            <w:pPr>
              <w:jc w:val="both"/>
              <w:rPr>
                <w:rFonts w:cs="Times New Roman"/>
                <w:b/>
                <w:bCs/>
                <w:szCs w:val="24"/>
              </w:rPr>
            </w:pPr>
            <w:r w:rsidRPr="00DA17D6">
              <w:rPr>
                <w:rFonts w:cs="Times New Roman"/>
                <w:b/>
                <w:bCs/>
                <w:szCs w:val="24"/>
              </w:rPr>
              <w:t>Eil. Nr.</w:t>
            </w:r>
          </w:p>
        </w:tc>
        <w:tc>
          <w:tcPr>
            <w:tcW w:w="4819" w:type="dxa"/>
          </w:tcPr>
          <w:p w14:paraId="0A236E0A" w14:textId="77777777" w:rsidR="007370B4" w:rsidRPr="00DA17D6" w:rsidRDefault="007370B4" w:rsidP="002F4B6A">
            <w:pPr>
              <w:jc w:val="both"/>
              <w:rPr>
                <w:rFonts w:cs="Times New Roman"/>
                <w:b/>
                <w:bCs/>
                <w:szCs w:val="24"/>
              </w:rPr>
            </w:pPr>
            <w:r w:rsidRPr="00DA17D6">
              <w:rPr>
                <w:rFonts w:cs="Times New Roman"/>
                <w:b/>
                <w:bCs/>
                <w:szCs w:val="24"/>
              </w:rPr>
              <w:t>Reikalavimas</w:t>
            </w:r>
          </w:p>
        </w:tc>
        <w:tc>
          <w:tcPr>
            <w:tcW w:w="3119" w:type="dxa"/>
          </w:tcPr>
          <w:p w14:paraId="0C4129A3" w14:textId="77777777" w:rsidR="007370B4" w:rsidRPr="00DA17D6" w:rsidRDefault="007370B4" w:rsidP="002F4B6A">
            <w:pPr>
              <w:jc w:val="both"/>
              <w:rPr>
                <w:rFonts w:cs="Times New Roman"/>
                <w:b/>
                <w:bCs/>
                <w:szCs w:val="24"/>
              </w:rPr>
            </w:pPr>
            <w:r w:rsidRPr="00DA17D6">
              <w:rPr>
                <w:rFonts w:cs="Times New Roman"/>
                <w:b/>
                <w:bCs/>
                <w:szCs w:val="24"/>
              </w:rPr>
              <w:t xml:space="preserve">Siūlomos reikšmės </w:t>
            </w:r>
            <w:r w:rsidRPr="00DA17D6">
              <w:rPr>
                <w:rFonts w:cs="Times New Roman"/>
                <w:b/>
                <w:bCs/>
                <w:color w:val="0070C0"/>
                <w:szCs w:val="24"/>
              </w:rPr>
              <w:t>(pildo Tiekėjas)</w:t>
            </w:r>
          </w:p>
          <w:p w14:paraId="3AE707F0" w14:textId="5BC745F4" w:rsidR="007370B4" w:rsidRPr="00DA17D6" w:rsidRDefault="007370B4" w:rsidP="002F4B6A">
            <w:pPr>
              <w:jc w:val="both"/>
              <w:rPr>
                <w:rFonts w:cs="Times New Roman"/>
                <w:b/>
                <w:bCs/>
                <w:szCs w:val="24"/>
              </w:rPr>
            </w:pP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8"/>
            </w:r>
            <w:r w:rsidRPr="00DA17D6">
              <w:rPr>
                <w:rFonts w:cs="Times New Roman"/>
                <w:i/>
                <w:iCs/>
                <w:szCs w:val="24"/>
              </w:rPr>
              <w:t xml:space="preserve"> į gamintojo interneto svetainę, kurioje pateikiami visi duomenys, pagrindžiantys atitikimą techninės specifikacijos reikalavimams) arba pateikti prekės gamintojo ar jo įgaliotų atstovų dokumentus arba lygiaverčius </w:t>
            </w:r>
            <w:r w:rsidRPr="00DA17D6">
              <w:rPr>
                <w:rFonts w:cs="Times New Roman"/>
                <w:i/>
                <w:iCs/>
                <w:szCs w:val="24"/>
              </w:rPr>
              <w:lastRenderedPageBreak/>
              <w:t xml:space="preserve">dokumentus, patvirtinančius siūlomas reikšmes). </w:t>
            </w:r>
          </w:p>
        </w:tc>
      </w:tr>
      <w:tr w:rsidR="007370B4" w:rsidRPr="00DA17D6" w14:paraId="17B36846" w14:textId="77777777" w:rsidTr="00F44718">
        <w:tc>
          <w:tcPr>
            <w:tcW w:w="6946" w:type="dxa"/>
            <w:gridSpan w:val="2"/>
          </w:tcPr>
          <w:p w14:paraId="44BB1A91" w14:textId="77777777" w:rsidR="007370B4" w:rsidRPr="00DA17D6" w:rsidRDefault="007370B4" w:rsidP="002F4B6A">
            <w:pPr>
              <w:jc w:val="both"/>
              <w:rPr>
                <w:rFonts w:cs="Times New Roman"/>
                <w:szCs w:val="24"/>
              </w:rPr>
            </w:pPr>
            <w:r w:rsidRPr="00DA17D6">
              <w:rPr>
                <w:rFonts w:cs="Times New Roman"/>
                <w:i/>
                <w:iCs/>
                <w:szCs w:val="24"/>
              </w:rPr>
              <w:lastRenderedPageBreak/>
              <w:t>Nurodomas siūlomas pavadinimas, gamintojas, modelis</w:t>
            </w:r>
          </w:p>
        </w:tc>
        <w:tc>
          <w:tcPr>
            <w:tcW w:w="3119" w:type="dxa"/>
          </w:tcPr>
          <w:p w14:paraId="58F70624" w14:textId="77777777" w:rsidR="007370B4" w:rsidRPr="00DA17D6" w:rsidRDefault="007370B4" w:rsidP="002F4B6A">
            <w:pPr>
              <w:jc w:val="both"/>
              <w:rPr>
                <w:rFonts w:cs="Times New Roman"/>
                <w:b/>
                <w:bCs/>
                <w:szCs w:val="24"/>
              </w:rPr>
            </w:pPr>
          </w:p>
        </w:tc>
      </w:tr>
      <w:tr w:rsidR="007370B4" w:rsidRPr="00DA17D6" w14:paraId="2A8E9EAD" w14:textId="77777777" w:rsidTr="00F44718">
        <w:tc>
          <w:tcPr>
            <w:tcW w:w="2127" w:type="dxa"/>
          </w:tcPr>
          <w:p w14:paraId="58B40D0F" w14:textId="0A789D81" w:rsidR="007370B4" w:rsidRPr="00DA17D6" w:rsidRDefault="007370B4" w:rsidP="002F4B6A">
            <w:pPr>
              <w:jc w:val="both"/>
              <w:rPr>
                <w:rFonts w:cs="Times New Roman"/>
                <w:szCs w:val="24"/>
                <w:lang w:val="en-US"/>
              </w:rPr>
            </w:pPr>
            <w:r w:rsidRPr="00DA17D6">
              <w:rPr>
                <w:rFonts w:cs="Times New Roman"/>
                <w:szCs w:val="24"/>
                <w:lang w:val="en-US"/>
              </w:rPr>
              <w:t>4.7.</w:t>
            </w:r>
            <w:r w:rsidR="00A12DAD" w:rsidRPr="00DA17D6">
              <w:rPr>
                <w:rFonts w:cs="Times New Roman"/>
                <w:szCs w:val="24"/>
                <w:lang w:val="en-US"/>
              </w:rPr>
              <w:t>7</w:t>
            </w:r>
            <w:r w:rsidRPr="00DA17D6">
              <w:rPr>
                <w:rFonts w:cs="Times New Roman"/>
                <w:szCs w:val="24"/>
                <w:lang w:val="en-US"/>
              </w:rPr>
              <w:t>.1.</w:t>
            </w:r>
          </w:p>
        </w:tc>
        <w:tc>
          <w:tcPr>
            <w:tcW w:w="4819" w:type="dxa"/>
          </w:tcPr>
          <w:p w14:paraId="0E65EB2B" w14:textId="77777777" w:rsidR="007370B4" w:rsidRPr="00DA17D6" w:rsidRDefault="007370B4" w:rsidP="002F4B6A">
            <w:pPr>
              <w:jc w:val="both"/>
              <w:rPr>
                <w:rFonts w:cs="Times New Roman"/>
                <w:szCs w:val="24"/>
              </w:rPr>
            </w:pPr>
            <w:r w:rsidRPr="00DA17D6">
              <w:rPr>
                <w:rFonts w:cs="Times New Roman"/>
                <w:szCs w:val="24"/>
              </w:rPr>
              <w:t>Turi veikti Padalinio sistemoje</w:t>
            </w:r>
          </w:p>
        </w:tc>
        <w:tc>
          <w:tcPr>
            <w:tcW w:w="3119" w:type="dxa"/>
          </w:tcPr>
          <w:p w14:paraId="76FB879E" w14:textId="77777777" w:rsidR="007370B4" w:rsidRPr="00DA17D6" w:rsidRDefault="007370B4" w:rsidP="002F4B6A">
            <w:pPr>
              <w:jc w:val="both"/>
              <w:rPr>
                <w:rFonts w:cs="Times New Roman"/>
                <w:szCs w:val="24"/>
              </w:rPr>
            </w:pPr>
            <w:r w:rsidRPr="00DA17D6">
              <w:rPr>
                <w:rFonts w:cs="Times New Roman"/>
                <w:szCs w:val="24"/>
              </w:rPr>
              <w:t>-</w:t>
            </w:r>
          </w:p>
        </w:tc>
      </w:tr>
      <w:tr w:rsidR="007370B4" w:rsidRPr="00DA17D6" w14:paraId="294834F5" w14:textId="77777777" w:rsidTr="00F44718">
        <w:tc>
          <w:tcPr>
            <w:tcW w:w="2127" w:type="dxa"/>
          </w:tcPr>
          <w:p w14:paraId="3C6A2A70" w14:textId="218B659F" w:rsidR="007370B4" w:rsidRPr="00DA17D6" w:rsidRDefault="007370B4" w:rsidP="002F4B6A">
            <w:pPr>
              <w:jc w:val="both"/>
              <w:rPr>
                <w:rFonts w:cs="Times New Roman"/>
                <w:szCs w:val="24"/>
                <w:lang w:val="en-US"/>
              </w:rPr>
            </w:pPr>
            <w:r w:rsidRPr="00DA17D6">
              <w:rPr>
                <w:rFonts w:cs="Times New Roman"/>
                <w:szCs w:val="24"/>
                <w:lang w:val="en-US"/>
              </w:rPr>
              <w:t>4.7.</w:t>
            </w:r>
            <w:r w:rsidR="00A12DAD" w:rsidRPr="00DA17D6">
              <w:rPr>
                <w:rFonts w:cs="Times New Roman"/>
                <w:szCs w:val="24"/>
                <w:lang w:val="en-US"/>
              </w:rPr>
              <w:t>7</w:t>
            </w:r>
            <w:r w:rsidRPr="00DA17D6">
              <w:rPr>
                <w:rFonts w:cs="Times New Roman"/>
                <w:szCs w:val="24"/>
                <w:lang w:val="en-US"/>
              </w:rPr>
              <w:t>.2.</w:t>
            </w:r>
          </w:p>
        </w:tc>
        <w:tc>
          <w:tcPr>
            <w:tcW w:w="4819" w:type="dxa"/>
          </w:tcPr>
          <w:p w14:paraId="4FEAF17D" w14:textId="7935BE06" w:rsidR="007370B4" w:rsidRPr="00DA17D6" w:rsidRDefault="001C32C1" w:rsidP="002F4B6A">
            <w:pPr>
              <w:jc w:val="both"/>
              <w:rPr>
                <w:rFonts w:cs="Times New Roman"/>
                <w:szCs w:val="24"/>
              </w:rPr>
            </w:pPr>
            <w:r w:rsidRPr="00DA17D6">
              <w:rPr>
                <w:rFonts w:cs="Times New Roman"/>
                <w:szCs w:val="24"/>
              </w:rPr>
              <w:t>Tipas: terminis</w:t>
            </w:r>
          </w:p>
        </w:tc>
        <w:tc>
          <w:tcPr>
            <w:tcW w:w="3119" w:type="dxa"/>
          </w:tcPr>
          <w:p w14:paraId="033F2A58" w14:textId="77777777" w:rsidR="007370B4" w:rsidRPr="00DA17D6" w:rsidRDefault="007370B4" w:rsidP="002F4B6A">
            <w:pPr>
              <w:jc w:val="both"/>
              <w:rPr>
                <w:rFonts w:cs="Times New Roman"/>
                <w:szCs w:val="24"/>
              </w:rPr>
            </w:pPr>
          </w:p>
        </w:tc>
      </w:tr>
      <w:tr w:rsidR="00A00BCE" w:rsidRPr="00DA17D6" w14:paraId="50FA2409" w14:textId="77777777" w:rsidTr="00F44718">
        <w:tc>
          <w:tcPr>
            <w:tcW w:w="2127" w:type="dxa"/>
          </w:tcPr>
          <w:p w14:paraId="7898648D" w14:textId="26615EE2" w:rsidR="00A00BCE" w:rsidRPr="00DA17D6" w:rsidRDefault="00A00BCE" w:rsidP="002F4B6A">
            <w:pPr>
              <w:jc w:val="both"/>
              <w:rPr>
                <w:rFonts w:cs="Times New Roman"/>
                <w:szCs w:val="24"/>
              </w:rPr>
            </w:pPr>
            <w:r w:rsidRPr="00DA17D6">
              <w:rPr>
                <w:rFonts w:cs="Times New Roman"/>
                <w:szCs w:val="24"/>
                <w:lang w:val="en-US"/>
              </w:rPr>
              <w:t>4.7.7.3.</w:t>
            </w:r>
          </w:p>
        </w:tc>
        <w:tc>
          <w:tcPr>
            <w:tcW w:w="4819" w:type="dxa"/>
          </w:tcPr>
          <w:p w14:paraId="09565FB3" w14:textId="3418B616" w:rsidR="00A00BCE" w:rsidRPr="00DA17D6" w:rsidRDefault="00A00BCE" w:rsidP="002F4B6A">
            <w:pPr>
              <w:jc w:val="both"/>
              <w:rPr>
                <w:rFonts w:cs="Times New Roman"/>
                <w:szCs w:val="24"/>
              </w:rPr>
            </w:pPr>
            <w:r w:rsidRPr="00DA17D6">
              <w:rPr>
                <w:rFonts w:cs="Times New Roman"/>
                <w:szCs w:val="24"/>
              </w:rPr>
              <w:t xml:space="preserve">Rezoliucija ne prasčiau kaip 203 </w:t>
            </w:r>
            <w:proofErr w:type="spellStart"/>
            <w:r w:rsidRPr="00DA17D6">
              <w:rPr>
                <w:rFonts w:cs="Times New Roman"/>
                <w:szCs w:val="24"/>
              </w:rPr>
              <w:t>dpi</w:t>
            </w:r>
            <w:proofErr w:type="spellEnd"/>
          </w:p>
        </w:tc>
        <w:tc>
          <w:tcPr>
            <w:tcW w:w="3119" w:type="dxa"/>
          </w:tcPr>
          <w:p w14:paraId="51A20DD9" w14:textId="77777777" w:rsidR="00A00BCE" w:rsidRPr="00DA17D6" w:rsidRDefault="00A00BCE" w:rsidP="002F4B6A">
            <w:pPr>
              <w:jc w:val="both"/>
              <w:rPr>
                <w:rFonts w:cs="Times New Roman"/>
                <w:szCs w:val="24"/>
              </w:rPr>
            </w:pPr>
          </w:p>
        </w:tc>
      </w:tr>
      <w:tr w:rsidR="007370B4" w:rsidRPr="00DA17D6" w14:paraId="0D0AE096" w14:textId="77777777" w:rsidTr="00F44718">
        <w:tc>
          <w:tcPr>
            <w:tcW w:w="2127" w:type="dxa"/>
          </w:tcPr>
          <w:p w14:paraId="52245D51" w14:textId="0D32A602" w:rsidR="007370B4" w:rsidRPr="00DA17D6" w:rsidRDefault="007370B4" w:rsidP="002F4B6A">
            <w:pPr>
              <w:jc w:val="both"/>
              <w:rPr>
                <w:rFonts w:cs="Times New Roman"/>
                <w:szCs w:val="24"/>
                <w:lang w:val="en-US"/>
              </w:rPr>
            </w:pPr>
            <w:r w:rsidRPr="00DA17D6">
              <w:rPr>
                <w:rFonts w:cs="Times New Roman"/>
                <w:szCs w:val="24"/>
                <w:lang w:val="en-US"/>
              </w:rPr>
              <w:t>4.7.</w:t>
            </w:r>
            <w:r w:rsidR="00A12DAD" w:rsidRPr="00DA17D6">
              <w:rPr>
                <w:rFonts w:cs="Times New Roman"/>
                <w:szCs w:val="24"/>
                <w:lang w:val="en-US"/>
              </w:rPr>
              <w:t>7</w:t>
            </w:r>
            <w:r w:rsidRPr="00DA17D6">
              <w:rPr>
                <w:rFonts w:cs="Times New Roman"/>
                <w:szCs w:val="24"/>
                <w:lang w:val="en-US"/>
              </w:rPr>
              <w:t>.</w:t>
            </w:r>
            <w:r w:rsidR="00A00BCE" w:rsidRPr="00DA17D6">
              <w:rPr>
                <w:rFonts w:cs="Times New Roman"/>
                <w:szCs w:val="24"/>
                <w:lang w:val="en-US"/>
              </w:rPr>
              <w:t>4</w:t>
            </w:r>
            <w:r w:rsidRPr="00DA17D6">
              <w:rPr>
                <w:rFonts w:cs="Times New Roman"/>
                <w:szCs w:val="24"/>
                <w:lang w:val="en-US"/>
              </w:rPr>
              <w:t>.</w:t>
            </w:r>
          </w:p>
        </w:tc>
        <w:tc>
          <w:tcPr>
            <w:tcW w:w="4819" w:type="dxa"/>
          </w:tcPr>
          <w:p w14:paraId="581CD3C0" w14:textId="4CD6FF11" w:rsidR="007370B4" w:rsidRPr="00DA17D6" w:rsidRDefault="00A12DAD" w:rsidP="002F4B6A">
            <w:pPr>
              <w:jc w:val="both"/>
              <w:rPr>
                <w:rFonts w:cs="Times New Roman"/>
                <w:szCs w:val="24"/>
              </w:rPr>
            </w:pPr>
            <w:r w:rsidRPr="00DA17D6">
              <w:rPr>
                <w:rFonts w:cs="Times New Roman"/>
                <w:szCs w:val="24"/>
              </w:rPr>
              <w:t>Jungtis: RJ-45</w:t>
            </w:r>
          </w:p>
        </w:tc>
        <w:tc>
          <w:tcPr>
            <w:tcW w:w="3119" w:type="dxa"/>
          </w:tcPr>
          <w:p w14:paraId="64F45918" w14:textId="77777777" w:rsidR="007370B4" w:rsidRPr="00DA17D6" w:rsidRDefault="007370B4" w:rsidP="002F4B6A">
            <w:pPr>
              <w:jc w:val="both"/>
              <w:rPr>
                <w:rFonts w:cs="Times New Roman"/>
                <w:szCs w:val="24"/>
              </w:rPr>
            </w:pPr>
          </w:p>
        </w:tc>
      </w:tr>
      <w:tr w:rsidR="005D2263" w:rsidRPr="00DA17D6" w14:paraId="22077E63" w14:textId="77777777" w:rsidTr="00F44718">
        <w:tc>
          <w:tcPr>
            <w:tcW w:w="2127" w:type="dxa"/>
          </w:tcPr>
          <w:p w14:paraId="6CC8E0F5" w14:textId="60A60C61" w:rsidR="005D2263" w:rsidRPr="00DA17D6" w:rsidRDefault="005D2263" w:rsidP="002F4B6A">
            <w:pPr>
              <w:jc w:val="both"/>
              <w:rPr>
                <w:rFonts w:cs="Times New Roman"/>
                <w:szCs w:val="24"/>
              </w:rPr>
            </w:pPr>
            <w:r w:rsidRPr="00DA17D6">
              <w:rPr>
                <w:rFonts w:cs="Times New Roman"/>
                <w:szCs w:val="24"/>
              </w:rPr>
              <w:t>4.7.7.5.</w:t>
            </w:r>
          </w:p>
        </w:tc>
        <w:tc>
          <w:tcPr>
            <w:tcW w:w="4819" w:type="dxa"/>
          </w:tcPr>
          <w:p w14:paraId="716AF915" w14:textId="5D35C106" w:rsidR="005D2263" w:rsidRPr="00DA17D6" w:rsidRDefault="005D2263" w:rsidP="002F4B6A">
            <w:pPr>
              <w:jc w:val="both"/>
              <w:rPr>
                <w:rFonts w:cs="Times New Roman"/>
                <w:szCs w:val="24"/>
              </w:rPr>
            </w:pPr>
            <w:r w:rsidRPr="00DA17D6">
              <w:rPr>
                <w:rFonts w:cs="Times New Roman"/>
                <w:szCs w:val="24"/>
              </w:rPr>
              <w:t>Gamintojo garantija</w:t>
            </w:r>
          </w:p>
        </w:tc>
        <w:tc>
          <w:tcPr>
            <w:tcW w:w="3119" w:type="dxa"/>
          </w:tcPr>
          <w:p w14:paraId="2FE291FE" w14:textId="77777777" w:rsidR="005D2263" w:rsidRPr="00DA17D6" w:rsidRDefault="005D2263" w:rsidP="002F4B6A">
            <w:pPr>
              <w:jc w:val="both"/>
              <w:rPr>
                <w:rFonts w:cs="Times New Roman"/>
                <w:szCs w:val="24"/>
              </w:rPr>
            </w:pPr>
          </w:p>
        </w:tc>
      </w:tr>
    </w:tbl>
    <w:p w14:paraId="084EA603" w14:textId="4FEE79E6" w:rsidR="007777A9" w:rsidRPr="00DA17D6" w:rsidRDefault="007777A9" w:rsidP="002F4B6A">
      <w:pPr>
        <w:pStyle w:val="ListParagraph"/>
        <w:numPr>
          <w:ilvl w:val="2"/>
          <w:numId w:val="38"/>
        </w:numPr>
        <w:ind w:left="0" w:firstLine="0"/>
        <w:jc w:val="both"/>
        <w:rPr>
          <w:rFonts w:eastAsia="Calibri"/>
        </w:rPr>
      </w:pPr>
      <w:r w:rsidRPr="00DA17D6">
        <w:rPr>
          <w:rFonts w:eastAsia="Calibri"/>
        </w:rPr>
        <w:t>Reikalavimai</w:t>
      </w:r>
      <w:r w:rsidR="00E24E50" w:rsidRPr="00DA17D6">
        <w:rPr>
          <w:rFonts w:eastAsia="Calibri"/>
        </w:rPr>
        <w:t xml:space="preserve"> bilietų terminalo</w:t>
      </w:r>
      <w:r w:rsidRPr="00DA17D6">
        <w:rPr>
          <w:rFonts w:eastAsia="Calibri"/>
        </w:rPr>
        <w:t xml:space="preserve"> </w:t>
      </w:r>
      <w:r w:rsidRPr="00DA17D6">
        <w:rPr>
          <w:color w:val="000000"/>
        </w:rPr>
        <w:t>ADA klaviatūrai</w:t>
      </w:r>
      <w:r w:rsidRPr="00DA17D6">
        <w:rPr>
          <w:rFonts w:eastAsia="Calibri"/>
        </w:rPr>
        <w:t>:</w:t>
      </w:r>
    </w:p>
    <w:tbl>
      <w:tblPr>
        <w:tblStyle w:val="TableGrid"/>
        <w:tblW w:w="10065" w:type="dxa"/>
        <w:tblInd w:w="-5" w:type="dxa"/>
        <w:tblLook w:val="04A0" w:firstRow="1" w:lastRow="0" w:firstColumn="1" w:lastColumn="0" w:noHBand="0" w:noVBand="1"/>
      </w:tblPr>
      <w:tblGrid>
        <w:gridCol w:w="2127"/>
        <w:gridCol w:w="4819"/>
        <w:gridCol w:w="3119"/>
      </w:tblGrid>
      <w:tr w:rsidR="007777A9" w:rsidRPr="00DA17D6" w14:paraId="1FA1D84E" w14:textId="77777777" w:rsidTr="00512A3C">
        <w:tc>
          <w:tcPr>
            <w:tcW w:w="2127" w:type="dxa"/>
          </w:tcPr>
          <w:p w14:paraId="4C437670" w14:textId="77777777" w:rsidR="007777A9" w:rsidRPr="00DA17D6" w:rsidRDefault="007777A9" w:rsidP="002F4B6A">
            <w:pPr>
              <w:jc w:val="both"/>
              <w:rPr>
                <w:rFonts w:cs="Times New Roman"/>
                <w:b/>
                <w:bCs/>
                <w:szCs w:val="24"/>
              </w:rPr>
            </w:pPr>
            <w:r w:rsidRPr="00DA17D6">
              <w:rPr>
                <w:rFonts w:cs="Times New Roman"/>
                <w:b/>
                <w:bCs/>
                <w:szCs w:val="24"/>
              </w:rPr>
              <w:t>Eil. Nr.</w:t>
            </w:r>
          </w:p>
        </w:tc>
        <w:tc>
          <w:tcPr>
            <w:tcW w:w="4819" w:type="dxa"/>
          </w:tcPr>
          <w:p w14:paraId="53238D1D" w14:textId="77777777" w:rsidR="007777A9" w:rsidRPr="00DA17D6" w:rsidRDefault="007777A9" w:rsidP="002F4B6A">
            <w:pPr>
              <w:jc w:val="both"/>
              <w:rPr>
                <w:rFonts w:cs="Times New Roman"/>
                <w:b/>
                <w:bCs/>
                <w:szCs w:val="24"/>
              </w:rPr>
            </w:pPr>
            <w:r w:rsidRPr="00DA17D6">
              <w:rPr>
                <w:rFonts w:cs="Times New Roman"/>
                <w:b/>
                <w:bCs/>
                <w:szCs w:val="24"/>
              </w:rPr>
              <w:t>Reikalavimas</w:t>
            </w:r>
          </w:p>
        </w:tc>
        <w:tc>
          <w:tcPr>
            <w:tcW w:w="3119" w:type="dxa"/>
          </w:tcPr>
          <w:p w14:paraId="15E976FE" w14:textId="77777777" w:rsidR="007777A9" w:rsidRPr="00DA17D6" w:rsidRDefault="007777A9" w:rsidP="002F4B6A">
            <w:pPr>
              <w:jc w:val="both"/>
              <w:rPr>
                <w:rFonts w:cs="Times New Roman"/>
                <w:b/>
                <w:bCs/>
                <w:szCs w:val="24"/>
              </w:rPr>
            </w:pPr>
            <w:r w:rsidRPr="00DA17D6">
              <w:rPr>
                <w:rFonts w:cs="Times New Roman"/>
                <w:b/>
                <w:bCs/>
                <w:szCs w:val="24"/>
              </w:rPr>
              <w:t>Siūlomos reikšmės</w:t>
            </w:r>
            <w:r w:rsidRPr="00DA17D6">
              <w:rPr>
                <w:rFonts w:cs="Times New Roman"/>
                <w:b/>
                <w:bCs/>
                <w:color w:val="0070C0"/>
                <w:szCs w:val="24"/>
              </w:rPr>
              <w:t xml:space="preserve"> (pildo Tiekėjas)</w:t>
            </w:r>
          </w:p>
          <w:p w14:paraId="38869F81" w14:textId="06D39017" w:rsidR="007777A9" w:rsidRPr="00DA17D6" w:rsidRDefault="007777A9" w:rsidP="002F4B6A">
            <w:pPr>
              <w:jc w:val="both"/>
              <w:rPr>
                <w:rFonts w:cs="Times New Roman"/>
                <w:b/>
                <w:bCs/>
                <w:szCs w:val="24"/>
              </w:rPr>
            </w:pPr>
            <w:r w:rsidRPr="00DA17D6">
              <w:rPr>
                <w:rFonts w:cs="Times New Roman"/>
                <w:i/>
                <w:iCs/>
                <w:szCs w:val="24"/>
              </w:rPr>
              <w:t>(nurodyti siūlomą reikšmę patvirtinantį šaltinį, išskyrus brūkšniu pažymėtas eilutes (nuorodą</w:t>
            </w:r>
            <w:r w:rsidRPr="00DA17D6">
              <w:rPr>
                <w:rStyle w:val="FootnoteReference"/>
                <w:rFonts w:cs="Times New Roman"/>
                <w:i/>
                <w:iCs/>
                <w:szCs w:val="24"/>
              </w:rPr>
              <w:footnoteReference w:id="9"/>
            </w:r>
            <w:r w:rsidRPr="00DA17D6">
              <w:rPr>
                <w:rFonts w:cs="Times New Roman"/>
                <w:i/>
                <w:iCs/>
                <w:szCs w:val="24"/>
              </w:rPr>
              <w:t xml:space="preserve"> į gamintojo interneto svetainę, kurioje pateikiami visi duomenys, pagrindžiantys atitikimą techninės specifikacijos reikalavimams) arba pateikti prekės gamintojo ar jo įgaliotų atstovų dokumentus arba lygiaverčius dokumentus, patvirtinančius siūlomas reikšmes). </w:t>
            </w:r>
          </w:p>
        </w:tc>
      </w:tr>
      <w:tr w:rsidR="007777A9" w:rsidRPr="00DA17D6" w14:paraId="42795F61" w14:textId="77777777" w:rsidTr="00512A3C">
        <w:tc>
          <w:tcPr>
            <w:tcW w:w="6946" w:type="dxa"/>
            <w:gridSpan w:val="2"/>
          </w:tcPr>
          <w:p w14:paraId="1EF3E3E8" w14:textId="77777777" w:rsidR="007777A9" w:rsidRPr="00DA17D6" w:rsidRDefault="007777A9" w:rsidP="002F4B6A">
            <w:pPr>
              <w:jc w:val="both"/>
              <w:rPr>
                <w:rFonts w:cs="Times New Roman"/>
                <w:szCs w:val="24"/>
              </w:rPr>
            </w:pPr>
            <w:r w:rsidRPr="00DA17D6">
              <w:rPr>
                <w:rFonts w:cs="Times New Roman"/>
                <w:i/>
                <w:iCs/>
                <w:szCs w:val="24"/>
              </w:rPr>
              <w:t>Nurodomas siūlomas pavadinimas, gamintojas, modelis</w:t>
            </w:r>
          </w:p>
        </w:tc>
        <w:tc>
          <w:tcPr>
            <w:tcW w:w="3119" w:type="dxa"/>
          </w:tcPr>
          <w:p w14:paraId="0D7AFE45" w14:textId="77777777" w:rsidR="007777A9" w:rsidRPr="00DA17D6" w:rsidRDefault="007777A9" w:rsidP="002F4B6A">
            <w:pPr>
              <w:jc w:val="both"/>
              <w:rPr>
                <w:rFonts w:cs="Times New Roman"/>
                <w:b/>
                <w:bCs/>
                <w:szCs w:val="24"/>
              </w:rPr>
            </w:pPr>
          </w:p>
        </w:tc>
      </w:tr>
      <w:tr w:rsidR="007777A9" w:rsidRPr="00DA17D6" w14:paraId="340D903E" w14:textId="77777777" w:rsidTr="00512A3C">
        <w:tc>
          <w:tcPr>
            <w:tcW w:w="2127" w:type="dxa"/>
          </w:tcPr>
          <w:p w14:paraId="454CDC90" w14:textId="77777777" w:rsidR="007777A9" w:rsidRPr="00DA17D6" w:rsidRDefault="007777A9" w:rsidP="002F4B6A">
            <w:pPr>
              <w:jc w:val="both"/>
              <w:rPr>
                <w:rFonts w:cs="Times New Roman"/>
                <w:szCs w:val="24"/>
                <w:lang w:val="en-US"/>
              </w:rPr>
            </w:pPr>
            <w:r w:rsidRPr="00DA17D6">
              <w:rPr>
                <w:rFonts w:cs="Times New Roman"/>
                <w:szCs w:val="24"/>
                <w:lang w:val="en-US"/>
              </w:rPr>
              <w:t>4.7.7.1.</w:t>
            </w:r>
          </w:p>
        </w:tc>
        <w:tc>
          <w:tcPr>
            <w:tcW w:w="4819" w:type="dxa"/>
          </w:tcPr>
          <w:p w14:paraId="30B64F5D" w14:textId="77777777" w:rsidR="007777A9" w:rsidRPr="00DA17D6" w:rsidRDefault="007777A9" w:rsidP="002F4B6A">
            <w:pPr>
              <w:jc w:val="both"/>
              <w:rPr>
                <w:rFonts w:cs="Times New Roman"/>
                <w:szCs w:val="24"/>
              </w:rPr>
            </w:pPr>
            <w:r w:rsidRPr="00DA17D6">
              <w:rPr>
                <w:rFonts w:cs="Times New Roman"/>
                <w:szCs w:val="24"/>
              </w:rPr>
              <w:t>Turi veikti Padalinio sistemoje</w:t>
            </w:r>
          </w:p>
        </w:tc>
        <w:tc>
          <w:tcPr>
            <w:tcW w:w="3119" w:type="dxa"/>
          </w:tcPr>
          <w:p w14:paraId="5D0F6E76" w14:textId="77777777" w:rsidR="007777A9" w:rsidRPr="00DA17D6" w:rsidRDefault="007777A9" w:rsidP="002F4B6A">
            <w:pPr>
              <w:jc w:val="both"/>
              <w:rPr>
                <w:rFonts w:cs="Times New Roman"/>
                <w:szCs w:val="24"/>
              </w:rPr>
            </w:pPr>
            <w:r w:rsidRPr="00DA17D6">
              <w:rPr>
                <w:rFonts w:cs="Times New Roman"/>
                <w:szCs w:val="24"/>
              </w:rPr>
              <w:t>-</w:t>
            </w:r>
          </w:p>
        </w:tc>
      </w:tr>
      <w:tr w:rsidR="007777A9" w:rsidRPr="00DA17D6" w14:paraId="10466FAE" w14:textId="77777777" w:rsidTr="00512A3C">
        <w:tc>
          <w:tcPr>
            <w:tcW w:w="2127" w:type="dxa"/>
          </w:tcPr>
          <w:p w14:paraId="457B5F98" w14:textId="77777777" w:rsidR="007777A9" w:rsidRPr="00DA17D6" w:rsidRDefault="007777A9" w:rsidP="002F4B6A">
            <w:pPr>
              <w:jc w:val="both"/>
              <w:rPr>
                <w:rFonts w:cs="Times New Roman"/>
                <w:szCs w:val="24"/>
              </w:rPr>
            </w:pPr>
            <w:r w:rsidRPr="00DA17D6">
              <w:rPr>
                <w:rFonts w:cs="Times New Roman"/>
                <w:szCs w:val="24"/>
              </w:rPr>
              <w:t>4.7.7.5.</w:t>
            </w:r>
          </w:p>
        </w:tc>
        <w:tc>
          <w:tcPr>
            <w:tcW w:w="4819" w:type="dxa"/>
          </w:tcPr>
          <w:p w14:paraId="290F1BD1" w14:textId="77777777" w:rsidR="007777A9" w:rsidRPr="00DA17D6" w:rsidRDefault="007777A9" w:rsidP="002F4B6A">
            <w:pPr>
              <w:jc w:val="both"/>
              <w:rPr>
                <w:rFonts w:cs="Times New Roman"/>
                <w:szCs w:val="24"/>
              </w:rPr>
            </w:pPr>
            <w:r w:rsidRPr="00DA17D6">
              <w:rPr>
                <w:rFonts w:cs="Times New Roman"/>
                <w:szCs w:val="24"/>
              </w:rPr>
              <w:t>Gamintojo garantija</w:t>
            </w:r>
          </w:p>
        </w:tc>
        <w:tc>
          <w:tcPr>
            <w:tcW w:w="3119" w:type="dxa"/>
          </w:tcPr>
          <w:p w14:paraId="43AAF359" w14:textId="77777777" w:rsidR="007777A9" w:rsidRPr="00DA17D6" w:rsidRDefault="007777A9" w:rsidP="002F4B6A">
            <w:pPr>
              <w:jc w:val="both"/>
              <w:rPr>
                <w:rFonts w:cs="Times New Roman"/>
                <w:szCs w:val="24"/>
              </w:rPr>
            </w:pPr>
          </w:p>
        </w:tc>
      </w:tr>
    </w:tbl>
    <w:p w14:paraId="0FEA7F77" w14:textId="77777777" w:rsidR="00D93204" w:rsidRPr="00DA17D6" w:rsidRDefault="00D93204" w:rsidP="002F4B6A">
      <w:pPr>
        <w:pStyle w:val="ListParagraph"/>
        <w:ind w:left="0"/>
        <w:jc w:val="both"/>
        <w:rPr>
          <w:rFonts w:eastAsia="Calibri"/>
        </w:rPr>
      </w:pPr>
    </w:p>
    <w:p w14:paraId="02142CF7" w14:textId="77777777" w:rsidR="00A84744" w:rsidRPr="00DA17D6" w:rsidRDefault="00A84744" w:rsidP="002F4B6A">
      <w:pPr>
        <w:numPr>
          <w:ilvl w:val="0"/>
          <w:numId w:val="38"/>
        </w:numPr>
        <w:pBdr>
          <w:top w:val="single" w:sz="4" w:space="1" w:color="auto"/>
          <w:bottom w:val="single" w:sz="4" w:space="1" w:color="auto"/>
        </w:pBdr>
        <w:tabs>
          <w:tab w:val="left" w:pos="284"/>
        </w:tabs>
        <w:spacing w:after="0"/>
        <w:contextualSpacing/>
        <w:jc w:val="both"/>
        <w:rPr>
          <w:rFonts w:eastAsia="Times New Roman" w:cs="Times New Roman"/>
          <w:b/>
          <w:bCs/>
          <w:color w:val="000000"/>
          <w:kern w:val="0"/>
          <w:szCs w:val="24"/>
          <w:lang w:val="lt-LT" w:eastAsia="lt-LT"/>
          <w14:ligatures w14:val="none"/>
        </w:rPr>
      </w:pPr>
      <w:r w:rsidRPr="00DA17D6">
        <w:rPr>
          <w:rFonts w:eastAsia="Calibri" w:cs="Times New Roman"/>
          <w:b/>
          <w:bCs/>
          <w:kern w:val="0"/>
          <w:szCs w:val="24"/>
          <w:lang w:val="lt-LT"/>
          <w14:ligatures w14:val="none"/>
        </w:rPr>
        <w:t>GARANTINIS TERMINAS</w:t>
      </w:r>
      <w:r w:rsidRPr="00DA17D6">
        <w:rPr>
          <w:rFonts w:eastAsia="Times New Roman" w:cs="Times New Roman"/>
          <w:b/>
          <w:color w:val="000000"/>
          <w:kern w:val="0"/>
          <w:szCs w:val="24"/>
          <w:lang w:val="lt-LT" w:eastAsia="lt-LT"/>
          <w14:ligatures w14:val="none"/>
        </w:rPr>
        <w:tab/>
      </w:r>
    </w:p>
    <w:p w14:paraId="5B03FC9A" w14:textId="07CC97F7" w:rsidR="00A84744" w:rsidRPr="00DA17D6" w:rsidRDefault="00A84744" w:rsidP="002F4B6A">
      <w:pPr>
        <w:tabs>
          <w:tab w:val="left" w:pos="284"/>
          <w:tab w:val="left" w:pos="426"/>
        </w:tabs>
        <w:spacing w:after="0"/>
        <w:contextualSpacing/>
        <w:jc w:val="both"/>
        <w:rPr>
          <w:rFonts w:eastAsia="Calibri" w:cs="Times New Roman"/>
          <w:kern w:val="0"/>
          <w:szCs w:val="24"/>
          <w:lang w:val="lt-LT"/>
          <w14:ligatures w14:val="none"/>
        </w:rPr>
      </w:pPr>
    </w:p>
    <w:tbl>
      <w:tblPr>
        <w:tblStyle w:val="TableGrid"/>
        <w:tblW w:w="10196" w:type="dxa"/>
        <w:tblLook w:val="04A0" w:firstRow="1" w:lastRow="0" w:firstColumn="1" w:lastColumn="0" w:noHBand="0" w:noVBand="1"/>
      </w:tblPr>
      <w:tblGrid>
        <w:gridCol w:w="576"/>
        <w:gridCol w:w="6622"/>
        <w:gridCol w:w="2998"/>
      </w:tblGrid>
      <w:tr w:rsidR="00A40209" w:rsidRPr="00DA17D6" w14:paraId="26B3B008" w14:textId="77777777" w:rsidTr="00E27CB1">
        <w:tc>
          <w:tcPr>
            <w:tcW w:w="7195" w:type="dxa"/>
            <w:gridSpan w:val="2"/>
          </w:tcPr>
          <w:p w14:paraId="42FE9189" w14:textId="7C6EBAD4" w:rsidR="00A40209" w:rsidRPr="00DA17D6" w:rsidRDefault="00A40209" w:rsidP="002F4B6A">
            <w:pPr>
              <w:tabs>
                <w:tab w:val="left" w:pos="426"/>
              </w:tabs>
              <w:jc w:val="both"/>
              <w:rPr>
                <w:rFonts w:eastAsia="Calibri" w:cs="Times New Roman"/>
                <w:b/>
                <w:bCs/>
                <w:szCs w:val="24"/>
              </w:rPr>
            </w:pPr>
            <w:r w:rsidRPr="00DA17D6">
              <w:rPr>
                <w:rFonts w:eastAsia="Calibri" w:cs="Times New Roman"/>
                <w:b/>
                <w:bCs/>
                <w:szCs w:val="24"/>
              </w:rPr>
              <w:t>Reikalaujama reikšmė</w:t>
            </w:r>
          </w:p>
        </w:tc>
        <w:tc>
          <w:tcPr>
            <w:tcW w:w="3001" w:type="dxa"/>
          </w:tcPr>
          <w:p w14:paraId="3B221CB2" w14:textId="77777777" w:rsidR="00A40209" w:rsidRPr="00DA17D6" w:rsidRDefault="00A40209" w:rsidP="002F4B6A">
            <w:pPr>
              <w:tabs>
                <w:tab w:val="left" w:pos="426"/>
              </w:tabs>
              <w:jc w:val="both"/>
              <w:rPr>
                <w:rFonts w:eastAsia="Calibri" w:cs="Times New Roman"/>
                <w:b/>
                <w:bCs/>
                <w:szCs w:val="24"/>
              </w:rPr>
            </w:pPr>
            <w:r w:rsidRPr="00DA17D6">
              <w:rPr>
                <w:rFonts w:eastAsia="Calibri" w:cs="Times New Roman"/>
                <w:b/>
                <w:bCs/>
                <w:szCs w:val="24"/>
              </w:rPr>
              <w:t>Siūlomas garantinis terminas (</w:t>
            </w:r>
            <w:r w:rsidRPr="00DA17D6">
              <w:rPr>
                <w:rFonts w:eastAsia="Calibri" w:cs="Times New Roman"/>
                <w:b/>
                <w:bCs/>
                <w:color w:val="0070C0"/>
                <w:szCs w:val="24"/>
              </w:rPr>
              <w:t>pildo tiekėjas</w:t>
            </w:r>
            <w:r w:rsidRPr="00DA17D6">
              <w:rPr>
                <w:rFonts w:eastAsia="Calibri" w:cs="Times New Roman"/>
                <w:b/>
                <w:bCs/>
                <w:szCs w:val="24"/>
              </w:rPr>
              <w:t>)</w:t>
            </w:r>
          </w:p>
        </w:tc>
      </w:tr>
      <w:tr w:rsidR="00A40209" w:rsidRPr="00DA17D6" w14:paraId="53BF2DD6" w14:textId="77777777" w:rsidTr="00A40209">
        <w:tc>
          <w:tcPr>
            <w:tcW w:w="562" w:type="dxa"/>
          </w:tcPr>
          <w:p w14:paraId="21FCDD91" w14:textId="14B8F5A5" w:rsidR="00A40209" w:rsidRPr="00DA17D6" w:rsidRDefault="004329B5" w:rsidP="002F4B6A">
            <w:pPr>
              <w:tabs>
                <w:tab w:val="left" w:pos="426"/>
              </w:tabs>
              <w:jc w:val="both"/>
              <w:rPr>
                <w:rFonts w:eastAsia="Calibri" w:cs="Times New Roman"/>
                <w:szCs w:val="24"/>
              </w:rPr>
            </w:pPr>
            <w:r w:rsidRPr="00DA17D6">
              <w:rPr>
                <w:rFonts w:eastAsia="Calibri" w:cs="Times New Roman"/>
                <w:szCs w:val="24"/>
              </w:rPr>
              <w:t>5.1.</w:t>
            </w:r>
          </w:p>
        </w:tc>
        <w:tc>
          <w:tcPr>
            <w:tcW w:w="6633" w:type="dxa"/>
          </w:tcPr>
          <w:p w14:paraId="5674F4CD" w14:textId="3157ADD5" w:rsidR="00A40209" w:rsidRPr="00DA17D6" w:rsidRDefault="00A40209" w:rsidP="002F4B6A">
            <w:pPr>
              <w:tabs>
                <w:tab w:val="left" w:pos="426"/>
              </w:tabs>
              <w:jc w:val="both"/>
              <w:rPr>
                <w:rFonts w:eastAsia="Calibri" w:cs="Times New Roman"/>
                <w:szCs w:val="24"/>
              </w:rPr>
            </w:pPr>
            <w:r w:rsidRPr="00DA17D6">
              <w:rPr>
                <w:rFonts w:eastAsia="Calibri" w:cs="Times New Roman"/>
                <w:szCs w:val="24"/>
              </w:rPr>
              <w:t>Atliktiems Sistemos techninės įrangos remonto / montavimo darbams turi būti suteikiamas ne trumpesnis kaip 6 (šešių) mėnesių garantinis terminas. Garantinio termino metu Tiekėjas atlieka nemokamą garantinį aptarnavimą. Garantinis terminas skaičiuojamas nuo suteiktos paslaugos priėmimo-perdavimo akto pasirašymo dienos.</w:t>
            </w:r>
          </w:p>
        </w:tc>
        <w:tc>
          <w:tcPr>
            <w:tcW w:w="3001" w:type="dxa"/>
          </w:tcPr>
          <w:p w14:paraId="5FE04AC4" w14:textId="77777777" w:rsidR="00A40209" w:rsidRPr="00DA17D6" w:rsidRDefault="00A40209" w:rsidP="002F4B6A">
            <w:pPr>
              <w:tabs>
                <w:tab w:val="left" w:pos="426"/>
              </w:tabs>
              <w:jc w:val="both"/>
              <w:rPr>
                <w:rFonts w:eastAsia="Calibri" w:cs="Times New Roman"/>
                <w:szCs w:val="24"/>
              </w:rPr>
            </w:pPr>
            <w:r w:rsidRPr="00DA17D6">
              <w:rPr>
                <w:rFonts w:eastAsia="Calibri" w:cs="Times New Roman"/>
                <w:szCs w:val="24"/>
              </w:rPr>
              <w:t>________mėn.</w:t>
            </w:r>
          </w:p>
          <w:p w14:paraId="3AA1296E" w14:textId="77777777" w:rsidR="00A40209" w:rsidRPr="00DA17D6" w:rsidRDefault="00A40209" w:rsidP="002F4B6A">
            <w:pPr>
              <w:tabs>
                <w:tab w:val="left" w:pos="426"/>
              </w:tabs>
              <w:jc w:val="both"/>
              <w:rPr>
                <w:rFonts w:eastAsia="Calibri" w:cs="Times New Roman"/>
                <w:i/>
                <w:iCs/>
                <w:szCs w:val="24"/>
              </w:rPr>
            </w:pPr>
            <w:r w:rsidRPr="00DA17D6">
              <w:rPr>
                <w:rFonts w:eastAsia="Calibri" w:cs="Times New Roman"/>
                <w:i/>
                <w:iCs/>
                <w:color w:val="0070C0"/>
                <w:szCs w:val="24"/>
              </w:rPr>
              <w:t>(įrašyti)</w:t>
            </w:r>
          </w:p>
        </w:tc>
      </w:tr>
      <w:tr w:rsidR="004329B5" w:rsidRPr="00DA17D6" w14:paraId="68A40264" w14:textId="77777777" w:rsidTr="00A40209">
        <w:tc>
          <w:tcPr>
            <w:tcW w:w="562" w:type="dxa"/>
          </w:tcPr>
          <w:p w14:paraId="686F6DEB" w14:textId="2D36B889" w:rsidR="004329B5" w:rsidRPr="00DA17D6" w:rsidRDefault="004329B5" w:rsidP="002F4B6A">
            <w:pPr>
              <w:tabs>
                <w:tab w:val="left" w:pos="426"/>
              </w:tabs>
              <w:jc w:val="both"/>
              <w:rPr>
                <w:rFonts w:eastAsia="Calibri" w:cs="Times New Roman"/>
                <w:szCs w:val="24"/>
              </w:rPr>
            </w:pPr>
            <w:r w:rsidRPr="00DA17D6">
              <w:rPr>
                <w:rFonts w:eastAsia="Calibri" w:cs="Times New Roman"/>
                <w:szCs w:val="24"/>
              </w:rPr>
              <w:t>5.2.</w:t>
            </w:r>
          </w:p>
        </w:tc>
        <w:tc>
          <w:tcPr>
            <w:tcW w:w="6633" w:type="dxa"/>
          </w:tcPr>
          <w:p w14:paraId="15D8C21D" w14:textId="1B762255" w:rsidR="004329B5" w:rsidRPr="00DA17D6" w:rsidRDefault="00D44BEC" w:rsidP="002F4B6A">
            <w:pPr>
              <w:tabs>
                <w:tab w:val="left" w:pos="142"/>
                <w:tab w:val="left" w:pos="567"/>
                <w:tab w:val="left" w:pos="851"/>
              </w:tabs>
              <w:ind w:right="57"/>
              <w:jc w:val="both"/>
              <w:rPr>
                <w:rFonts w:cs="Times New Roman"/>
                <w:noProof/>
                <w:szCs w:val="24"/>
              </w:rPr>
            </w:pPr>
            <w:r w:rsidRPr="00DA17D6">
              <w:rPr>
                <w:rFonts w:cs="Times New Roman"/>
                <w:szCs w:val="24"/>
              </w:rPr>
              <w:t>Suteiktoms konfigūravimo ir/ar programavimo paslaugoms turi būti suteikiamas ne trumpesnis kaip 6 (šešių) mėnesių garantinis terminas, per kurį Tiekėjas turi nemokamai pašalinti trūkumus, kurie atsirado po užsakytų konfigūravimo ir/ar programavimo darbų.</w:t>
            </w:r>
            <w:r w:rsidRPr="00DA17D6">
              <w:rPr>
                <w:rFonts w:cs="Times New Roman"/>
                <w:noProof/>
                <w:szCs w:val="24"/>
              </w:rPr>
              <w:t xml:space="preserve"> Garantinis terminas skaičiuojamas nuo suteiktos paslaugos priėmimo-perdavimo akto pasirašymo dienos.</w:t>
            </w:r>
          </w:p>
        </w:tc>
        <w:tc>
          <w:tcPr>
            <w:tcW w:w="3001" w:type="dxa"/>
          </w:tcPr>
          <w:p w14:paraId="4FF62B69" w14:textId="77777777" w:rsidR="00BA0039" w:rsidRPr="00DA17D6" w:rsidRDefault="00BA0039" w:rsidP="002F4B6A">
            <w:pPr>
              <w:tabs>
                <w:tab w:val="left" w:pos="426"/>
              </w:tabs>
              <w:jc w:val="both"/>
              <w:rPr>
                <w:rFonts w:eastAsia="Calibri" w:cs="Times New Roman"/>
                <w:szCs w:val="24"/>
              </w:rPr>
            </w:pPr>
            <w:r w:rsidRPr="00DA17D6">
              <w:rPr>
                <w:rFonts w:eastAsia="Calibri" w:cs="Times New Roman"/>
                <w:szCs w:val="24"/>
              </w:rPr>
              <w:t>________mėn.</w:t>
            </w:r>
          </w:p>
          <w:p w14:paraId="379BA209" w14:textId="31EC2F97" w:rsidR="004329B5" w:rsidRPr="00DA17D6" w:rsidRDefault="00BA0039" w:rsidP="002F4B6A">
            <w:pPr>
              <w:tabs>
                <w:tab w:val="left" w:pos="426"/>
              </w:tabs>
              <w:jc w:val="both"/>
              <w:rPr>
                <w:rFonts w:eastAsia="Calibri" w:cs="Times New Roman"/>
                <w:szCs w:val="24"/>
              </w:rPr>
            </w:pPr>
            <w:r w:rsidRPr="00DA17D6">
              <w:rPr>
                <w:rFonts w:eastAsia="Calibri" w:cs="Times New Roman"/>
                <w:i/>
                <w:iCs/>
                <w:color w:val="0070C0"/>
                <w:szCs w:val="24"/>
              </w:rPr>
              <w:t>(įrašyti)</w:t>
            </w:r>
          </w:p>
        </w:tc>
      </w:tr>
      <w:tr w:rsidR="00132847" w:rsidRPr="00DA17D6" w14:paraId="48DA0544" w14:textId="77777777" w:rsidTr="00A40209">
        <w:tc>
          <w:tcPr>
            <w:tcW w:w="562" w:type="dxa"/>
          </w:tcPr>
          <w:p w14:paraId="0B6384A6" w14:textId="31D33784" w:rsidR="00132847" w:rsidRPr="00DA17D6" w:rsidRDefault="000C1EAF" w:rsidP="002F4B6A">
            <w:pPr>
              <w:tabs>
                <w:tab w:val="left" w:pos="426"/>
              </w:tabs>
              <w:jc w:val="both"/>
              <w:rPr>
                <w:rFonts w:eastAsia="Calibri" w:cs="Times New Roman"/>
                <w:szCs w:val="24"/>
              </w:rPr>
            </w:pPr>
            <w:r w:rsidRPr="00DA17D6">
              <w:rPr>
                <w:rFonts w:eastAsia="Calibri" w:cs="Times New Roman"/>
                <w:szCs w:val="24"/>
              </w:rPr>
              <w:lastRenderedPageBreak/>
              <w:t>5.3.</w:t>
            </w:r>
          </w:p>
        </w:tc>
        <w:tc>
          <w:tcPr>
            <w:tcW w:w="6633" w:type="dxa"/>
          </w:tcPr>
          <w:p w14:paraId="03E488E9" w14:textId="2CFE7A73" w:rsidR="00132847" w:rsidRPr="00DA17D6" w:rsidRDefault="000C1EAF" w:rsidP="002F4B6A">
            <w:pPr>
              <w:tabs>
                <w:tab w:val="left" w:pos="142"/>
                <w:tab w:val="left" w:pos="567"/>
                <w:tab w:val="left" w:pos="851"/>
              </w:tabs>
              <w:ind w:right="57"/>
              <w:jc w:val="both"/>
              <w:rPr>
                <w:rFonts w:cs="Times New Roman"/>
                <w:szCs w:val="24"/>
              </w:rPr>
            </w:pPr>
            <w:r w:rsidRPr="00DA17D6">
              <w:rPr>
                <w:rFonts w:cs="Times New Roman"/>
                <w:szCs w:val="24"/>
              </w:rPr>
              <w:t xml:space="preserve">Sumontuotoms dalims, remonto metu panaudotoms detalėms turi būti suteikiama atsarginių dalių (detalių) gamintojo nustatyta garantija, kuri pradedama skaičiuoti nuo priėmimo-perdavimo akto pasirašymo dienos. Jeigu per garantijos laikotarpį sumontuota dalis, pakeista detalė (dalis) sugenda (nusidėvi), paslaugų teikėjas savo sąskaita pakeičia detalę (dalis) nauja. Trūkumai turi būti ištaisyti per terminą, nurodytą </w:t>
            </w:r>
            <w:r w:rsidRPr="00DA17D6">
              <w:rPr>
                <w:rFonts w:cs="Times New Roman"/>
                <w:szCs w:val="24"/>
                <w:lang w:val="en-US"/>
              </w:rPr>
              <w:t xml:space="preserve">4.4.4 </w:t>
            </w:r>
            <w:r w:rsidRPr="00DA17D6">
              <w:rPr>
                <w:rFonts w:cs="Times New Roman"/>
                <w:szCs w:val="24"/>
              </w:rPr>
              <w:t>punkte. Laikotarpis, per kurį detalė (dalis) keičiama nauja, į garantinį laikotarpį neįeina. Sumontuotai daliai, pakeistai detalei skaičiuojamas naujas gamintojo nustatytas garantinis laikotarpis.</w:t>
            </w:r>
          </w:p>
        </w:tc>
        <w:tc>
          <w:tcPr>
            <w:tcW w:w="3001" w:type="dxa"/>
          </w:tcPr>
          <w:p w14:paraId="7164F363" w14:textId="26375D06" w:rsidR="00132847" w:rsidRPr="00DA17D6" w:rsidRDefault="00BA0039" w:rsidP="002F4B6A">
            <w:pPr>
              <w:tabs>
                <w:tab w:val="left" w:pos="426"/>
              </w:tabs>
              <w:jc w:val="both"/>
              <w:rPr>
                <w:rFonts w:eastAsia="Calibri" w:cs="Times New Roman"/>
                <w:szCs w:val="24"/>
              </w:rPr>
            </w:pPr>
            <w:r w:rsidRPr="00DA17D6">
              <w:rPr>
                <w:rFonts w:eastAsia="Calibri" w:cs="Times New Roman"/>
                <w:szCs w:val="24"/>
              </w:rPr>
              <w:t>-</w:t>
            </w:r>
          </w:p>
        </w:tc>
      </w:tr>
    </w:tbl>
    <w:p w14:paraId="6D8A4039" w14:textId="77777777" w:rsidR="00A84744" w:rsidRPr="00DA17D6" w:rsidRDefault="00A84744" w:rsidP="002F4B6A">
      <w:pPr>
        <w:tabs>
          <w:tab w:val="left" w:pos="426"/>
        </w:tabs>
        <w:spacing w:after="0"/>
        <w:jc w:val="both"/>
        <w:rPr>
          <w:rFonts w:eastAsia="Calibri" w:cs="Times New Roman"/>
          <w:kern w:val="0"/>
          <w:szCs w:val="24"/>
          <w:lang w:val="lt-LT"/>
          <w14:ligatures w14:val="none"/>
        </w:rPr>
      </w:pPr>
    </w:p>
    <w:p w14:paraId="6BCEB9F9" w14:textId="77777777" w:rsidR="00A84744" w:rsidRPr="00DA17D6" w:rsidRDefault="00A84744" w:rsidP="002F4B6A">
      <w:pPr>
        <w:numPr>
          <w:ilvl w:val="0"/>
          <w:numId w:val="38"/>
        </w:numPr>
        <w:pBdr>
          <w:top w:val="single" w:sz="4" w:space="1" w:color="auto"/>
          <w:bottom w:val="single" w:sz="4" w:space="1" w:color="auto"/>
        </w:pBdr>
        <w:tabs>
          <w:tab w:val="left" w:pos="284"/>
        </w:tabs>
        <w:spacing w:after="0"/>
        <w:contextualSpacing/>
        <w:jc w:val="both"/>
        <w:rPr>
          <w:rFonts w:eastAsia="Calibri" w:cs="Times New Roman"/>
          <w:kern w:val="0"/>
          <w:szCs w:val="24"/>
          <w:lang w:val="lt-LT"/>
          <w14:ligatures w14:val="none"/>
        </w:rPr>
      </w:pPr>
      <w:r w:rsidRPr="00DA17D6">
        <w:rPr>
          <w:rFonts w:eastAsia="Calibri" w:cs="Times New Roman"/>
          <w:b/>
          <w:bCs/>
          <w:kern w:val="0"/>
          <w:szCs w:val="24"/>
          <w:lang w:val="lt-LT"/>
          <w14:ligatures w14:val="none"/>
        </w:rPr>
        <w:t>APLINKOS APSAUGOS REIKALAVIMAI</w:t>
      </w:r>
    </w:p>
    <w:tbl>
      <w:tblPr>
        <w:tblStyle w:val="TableGrid"/>
        <w:tblW w:w="9918" w:type="dxa"/>
        <w:tblLook w:val="04A0" w:firstRow="1" w:lastRow="0" w:firstColumn="1" w:lastColumn="0" w:noHBand="0" w:noVBand="1"/>
      </w:tblPr>
      <w:tblGrid>
        <w:gridCol w:w="576"/>
        <w:gridCol w:w="4951"/>
        <w:gridCol w:w="4391"/>
      </w:tblGrid>
      <w:tr w:rsidR="00E56757" w:rsidRPr="00DA17D6" w14:paraId="22C82E45" w14:textId="77777777" w:rsidTr="00217AD3">
        <w:tc>
          <w:tcPr>
            <w:tcW w:w="570" w:type="dxa"/>
            <w:vAlign w:val="center"/>
          </w:tcPr>
          <w:p w14:paraId="3E6C5074" w14:textId="77777777" w:rsidR="00E56757" w:rsidRPr="00DA17D6" w:rsidRDefault="00E56757" w:rsidP="00217AD3">
            <w:pPr>
              <w:tabs>
                <w:tab w:val="left" w:pos="426"/>
              </w:tabs>
              <w:jc w:val="center"/>
              <w:textAlignment w:val="baseline"/>
              <w:rPr>
                <w:rFonts w:eastAsia="Times New Roman" w:cs="Times New Roman"/>
                <w:color w:val="000000"/>
                <w:szCs w:val="24"/>
                <w:lang w:eastAsia="lt-LT"/>
              </w:rPr>
            </w:pPr>
            <w:bookmarkStart w:id="2" w:name="_Hlk158048440"/>
            <w:r w:rsidRPr="00DA17D6">
              <w:rPr>
                <w:rFonts w:eastAsia="Times New Roman" w:cs="Times New Roman"/>
                <w:b/>
                <w:bCs/>
                <w:szCs w:val="24"/>
              </w:rPr>
              <w:t>Eil. Nr.</w:t>
            </w:r>
          </w:p>
        </w:tc>
        <w:tc>
          <w:tcPr>
            <w:tcW w:w="4954" w:type="dxa"/>
            <w:vAlign w:val="center"/>
          </w:tcPr>
          <w:p w14:paraId="5C57459C" w14:textId="77777777" w:rsidR="00E56757" w:rsidRPr="00DA17D6" w:rsidRDefault="00E56757" w:rsidP="00217AD3">
            <w:pPr>
              <w:tabs>
                <w:tab w:val="left" w:pos="426"/>
              </w:tabs>
              <w:jc w:val="center"/>
              <w:textAlignment w:val="baseline"/>
              <w:rPr>
                <w:rFonts w:eastAsia="Times New Roman" w:cs="Times New Roman"/>
                <w:color w:val="000000"/>
                <w:szCs w:val="24"/>
                <w:lang w:eastAsia="lt-LT"/>
              </w:rPr>
            </w:pPr>
            <w:r w:rsidRPr="00DA17D6">
              <w:rPr>
                <w:rFonts w:eastAsia="Times New Roman" w:cs="Times New Roman"/>
                <w:b/>
                <w:bCs/>
                <w:szCs w:val="24"/>
              </w:rPr>
              <w:t>Reikalavimas</w:t>
            </w:r>
          </w:p>
        </w:tc>
        <w:tc>
          <w:tcPr>
            <w:tcW w:w="4394" w:type="dxa"/>
            <w:vAlign w:val="center"/>
          </w:tcPr>
          <w:p w14:paraId="1B1658DA" w14:textId="77777777" w:rsidR="00E56757" w:rsidRPr="00DA17D6" w:rsidRDefault="00E56757" w:rsidP="00217AD3">
            <w:pPr>
              <w:jc w:val="center"/>
              <w:rPr>
                <w:rFonts w:cs="Times New Roman"/>
                <w:b/>
                <w:bCs/>
                <w:szCs w:val="24"/>
              </w:rPr>
            </w:pPr>
            <w:r w:rsidRPr="00DA17D6">
              <w:rPr>
                <w:rFonts w:cs="Times New Roman"/>
                <w:b/>
                <w:bCs/>
                <w:szCs w:val="24"/>
              </w:rPr>
              <w:t>Reikalavimą įrodantys dokumentai</w:t>
            </w:r>
          </w:p>
          <w:p w14:paraId="435B5B3E" w14:textId="77777777" w:rsidR="00E56757" w:rsidRPr="00DA17D6" w:rsidRDefault="00E56757" w:rsidP="00217AD3">
            <w:pPr>
              <w:tabs>
                <w:tab w:val="left" w:pos="426"/>
              </w:tabs>
              <w:jc w:val="center"/>
              <w:textAlignment w:val="baseline"/>
              <w:rPr>
                <w:rFonts w:eastAsia="Times New Roman" w:cs="Times New Roman"/>
                <w:color w:val="000000"/>
                <w:szCs w:val="24"/>
                <w:lang w:eastAsia="lt-LT"/>
              </w:rPr>
            </w:pPr>
          </w:p>
        </w:tc>
      </w:tr>
      <w:tr w:rsidR="00E56757" w:rsidRPr="00DA17D6" w14:paraId="543E3D96" w14:textId="77777777" w:rsidTr="00336C48">
        <w:tc>
          <w:tcPr>
            <w:tcW w:w="570" w:type="dxa"/>
            <w:vAlign w:val="center"/>
          </w:tcPr>
          <w:p w14:paraId="74A3D140" w14:textId="64D18253" w:rsidR="00E56757" w:rsidRPr="00DA17D6" w:rsidRDefault="00E56757" w:rsidP="00217AD3">
            <w:pPr>
              <w:tabs>
                <w:tab w:val="left" w:pos="426"/>
              </w:tabs>
              <w:jc w:val="both"/>
              <w:textAlignment w:val="baseline"/>
              <w:rPr>
                <w:rFonts w:eastAsia="Times New Roman" w:cs="Times New Roman"/>
                <w:color w:val="000000"/>
                <w:szCs w:val="24"/>
                <w:lang w:eastAsia="lt-LT"/>
              </w:rPr>
            </w:pPr>
            <w:r w:rsidRPr="00DA17D6">
              <w:rPr>
                <w:rFonts w:eastAsia="Times New Roman" w:cs="Times New Roman"/>
                <w:szCs w:val="24"/>
              </w:rPr>
              <w:t>6.1.</w:t>
            </w:r>
          </w:p>
        </w:tc>
        <w:tc>
          <w:tcPr>
            <w:tcW w:w="4954" w:type="dxa"/>
          </w:tcPr>
          <w:p w14:paraId="5835E207" w14:textId="51D5A7CA" w:rsidR="00E56757" w:rsidRPr="00DA17D6" w:rsidRDefault="00E56757" w:rsidP="00217AD3">
            <w:pPr>
              <w:jc w:val="both"/>
              <w:rPr>
                <w:rFonts w:cs="Times New Roman"/>
                <w:szCs w:val="24"/>
              </w:rPr>
            </w:pPr>
            <w:r w:rsidRPr="00DA17D6">
              <w:rPr>
                <w:rFonts w:eastAsia="Calibri" w:cs="Times New Roman"/>
                <w:szCs w:val="24"/>
              </w:rPr>
              <w:t xml:space="preserve">Tiekėjas </w:t>
            </w:r>
            <w:r w:rsidRPr="00DA17D6">
              <w:rPr>
                <w:rFonts w:eastAsia="Calibri" w:cs="Times New Roman"/>
                <w:b/>
                <w:szCs w:val="24"/>
              </w:rPr>
              <w:t>paslaugoms</w:t>
            </w:r>
            <w:r w:rsidRPr="00DA17D6">
              <w:rPr>
                <w:rFonts w:eastAsia="Calibri" w:cs="Times New Roman"/>
                <w:szCs w:val="24"/>
              </w:rPr>
              <w:t xml:space="preserve"> taiko</w:t>
            </w:r>
            <w:r w:rsidRPr="00DA17D6">
              <w:rPr>
                <w:rFonts w:cs="Times New Roman"/>
                <w:szCs w:val="24"/>
              </w:rPr>
              <w:t xml:space="preserve"> aplinkos apsaugos vadybos sistemos reikalavimus pagal standartą LST EN ISO 14001 „Aplinkos vadybos sistemos. Reikalavimai ir naudojimo gairės“ (LST EN ISO 14001) arba Europos Sąjungos aplinkosaugos vadybos ir audito sistemą (EMAS, angl. </w:t>
            </w:r>
            <w:proofErr w:type="spellStart"/>
            <w:r w:rsidRPr="00DA17D6">
              <w:rPr>
                <w:rFonts w:cs="Times New Roman"/>
                <w:szCs w:val="24"/>
              </w:rPr>
              <w:t>Eco</w:t>
            </w:r>
            <w:proofErr w:type="spellEnd"/>
            <w:r w:rsidRPr="00DA17D6">
              <w:rPr>
                <w:rFonts w:cs="Times New Roman"/>
                <w:szCs w:val="24"/>
              </w:rPr>
              <w:t>–</w:t>
            </w:r>
            <w:proofErr w:type="spellStart"/>
            <w:r w:rsidRPr="00DA17D6">
              <w:rPr>
                <w:rFonts w:cs="Times New Roman"/>
                <w:szCs w:val="24"/>
              </w:rPr>
              <w:t>Management</w:t>
            </w:r>
            <w:proofErr w:type="spellEnd"/>
            <w:r w:rsidRPr="00DA17D6">
              <w:rPr>
                <w:rFonts w:cs="Times New Roman"/>
                <w:szCs w:val="24"/>
              </w:rPr>
              <w:t xml:space="preserve"> </w:t>
            </w:r>
            <w:proofErr w:type="spellStart"/>
            <w:r w:rsidRPr="00DA17D6">
              <w:rPr>
                <w:rFonts w:cs="Times New Roman"/>
                <w:szCs w:val="24"/>
              </w:rPr>
              <w:t>and</w:t>
            </w:r>
            <w:proofErr w:type="spellEnd"/>
            <w:r w:rsidRPr="00DA17D6">
              <w:rPr>
                <w:rFonts w:cs="Times New Roman"/>
                <w:szCs w:val="24"/>
              </w:rPr>
              <w:t xml:space="preserve"> </w:t>
            </w:r>
            <w:proofErr w:type="spellStart"/>
            <w:r w:rsidRPr="00DA17D6">
              <w:rPr>
                <w:rFonts w:cs="Times New Roman"/>
                <w:szCs w:val="24"/>
              </w:rPr>
              <w:t>Audit</w:t>
            </w:r>
            <w:proofErr w:type="spellEnd"/>
            <w:r w:rsidRPr="00DA17D6">
              <w:rPr>
                <w:rFonts w:cs="Times New Roman"/>
                <w:szCs w:val="24"/>
              </w:rPr>
              <w:t xml:space="preserve"> </w:t>
            </w:r>
            <w:proofErr w:type="spellStart"/>
            <w:r w:rsidRPr="00DA17D6">
              <w:rPr>
                <w:rFonts w:cs="Times New Roman"/>
                <w:szCs w:val="24"/>
              </w:rPr>
              <w:t>Scheme</w:t>
            </w:r>
            <w:proofErr w:type="spellEnd"/>
            <w:r w:rsidRPr="00DA17D6">
              <w:rPr>
                <w:rFonts w:cs="Times New Roman"/>
                <w:szCs w:val="24"/>
              </w:rPr>
              <w:t xml:space="preserve">) ar kitus aplinkos apsaugos vadybos standartus, pagrįstus atitinkamais Europos arba </w:t>
            </w:r>
            <w:r w:rsidRPr="00DA17D6">
              <w:rPr>
                <w:rFonts w:eastAsia="Times New Roman" w:cs="Times New Roman"/>
                <w:szCs w:val="24"/>
                <w:lang w:eastAsia="lt-LT"/>
              </w:rPr>
              <w:t>tarptautiniais standartais, kuriuos yra patvirtinusios sertifikavimo įstaigos, atitinkančios Europos Sąjungos teisės aktus arba atitinkamus Europos ar tarptautinius sertifikavimo standartus</w:t>
            </w:r>
            <w:r w:rsidRPr="00DA17D6">
              <w:rPr>
                <w:rFonts w:eastAsia="Calibri" w:cs="Times New Roman"/>
                <w:szCs w:val="24"/>
              </w:rPr>
              <w:t>, arba taiko kitas lygiavertes (tiekėjo parengtas) aplinkos apsaugos vadybos užtikrinimo priemones</w:t>
            </w:r>
            <w:r w:rsidRPr="00DA17D6">
              <w:rPr>
                <w:rFonts w:cs="Times New Roman"/>
                <w:szCs w:val="24"/>
              </w:rPr>
              <w:t>.</w:t>
            </w:r>
          </w:p>
        </w:tc>
        <w:tc>
          <w:tcPr>
            <w:tcW w:w="4394" w:type="dxa"/>
            <w:vAlign w:val="center"/>
          </w:tcPr>
          <w:p w14:paraId="262CFFA2" w14:textId="77777777" w:rsidR="00E56757" w:rsidRPr="00DA17D6" w:rsidRDefault="00E56757" w:rsidP="00217AD3">
            <w:pPr>
              <w:jc w:val="both"/>
              <w:rPr>
                <w:rFonts w:eastAsia="Times New Roman" w:cs="Times New Roman"/>
                <w:szCs w:val="24"/>
              </w:rPr>
            </w:pPr>
            <w:r w:rsidRPr="00DA17D6">
              <w:rPr>
                <w:rFonts w:eastAsia="Times New Roman" w:cs="Times New Roman"/>
                <w:b/>
                <w:bCs/>
                <w:szCs w:val="24"/>
              </w:rPr>
              <w:t>Kartu su pasiūlymu</w:t>
            </w:r>
            <w:r w:rsidRPr="00DA17D6">
              <w:rPr>
                <w:rFonts w:eastAsia="Times New Roman" w:cs="Times New Roman"/>
                <w:szCs w:val="24"/>
              </w:rPr>
              <w:t xml:space="preserve"> pateikiama: nepriklausomos sertifikavimo įstaigos išduotas sertifikatas, patvirtinantis, kad tiekėjas paslaugai </w:t>
            </w:r>
            <w:r w:rsidRPr="00DA17D6">
              <w:rPr>
                <w:rFonts w:cs="Times New Roman"/>
                <w:szCs w:val="24"/>
              </w:rPr>
              <w:t xml:space="preserve">LST EN ISO 14001 </w:t>
            </w:r>
            <w:r w:rsidRPr="00DA17D6">
              <w:rPr>
                <w:rFonts w:eastAsia="Times New Roman" w:cs="Times New Roman"/>
                <w:szCs w:val="24"/>
              </w:rPr>
              <w:t xml:space="preserve">arba </w:t>
            </w:r>
            <w:r w:rsidRPr="00DA17D6">
              <w:rPr>
                <w:rFonts w:cs="Times New Roman"/>
                <w:szCs w:val="24"/>
              </w:rPr>
              <w:t xml:space="preserve">Europos Sąjungos aplinkosaugos vadybos ir audito sistemą (EMAS, angl. </w:t>
            </w:r>
            <w:proofErr w:type="spellStart"/>
            <w:r w:rsidRPr="00DA17D6">
              <w:rPr>
                <w:rFonts w:cs="Times New Roman"/>
                <w:szCs w:val="24"/>
              </w:rPr>
              <w:t>Eco</w:t>
            </w:r>
            <w:proofErr w:type="spellEnd"/>
            <w:r w:rsidRPr="00DA17D6">
              <w:rPr>
                <w:rFonts w:cs="Times New Roman"/>
                <w:szCs w:val="24"/>
              </w:rPr>
              <w:t>–</w:t>
            </w:r>
            <w:proofErr w:type="spellStart"/>
            <w:r w:rsidRPr="00DA17D6">
              <w:rPr>
                <w:rFonts w:cs="Times New Roman"/>
                <w:szCs w:val="24"/>
              </w:rPr>
              <w:t>Management</w:t>
            </w:r>
            <w:proofErr w:type="spellEnd"/>
            <w:r w:rsidRPr="00DA17D6">
              <w:rPr>
                <w:rFonts w:cs="Times New Roman"/>
                <w:szCs w:val="24"/>
              </w:rPr>
              <w:t xml:space="preserve"> </w:t>
            </w:r>
            <w:proofErr w:type="spellStart"/>
            <w:r w:rsidRPr="00DA17D6">
              <w:rPr>
                <w:rFonts w:cs="Times New Roman"/>
                <w:szCs w:val="24"/>
              </w:rPr>
              <w:t>and</w:t>
            </w:r>
            <w:proofErr w:type="spellEnd"/>
            <w:r w:rsidRPr="00DA17D6">
              <w:rPr>
                <w:rFonts w:cs="Times New Roman"/>
                <w:szCs w:val="24"/>
              </w:rPr>
              <w:t xml:space="preserve"> </w:t>
            </w:r>
            <w:proofErr w:type="spellStart"/>
            <w:r w:rsidRPr="00DA17D6">
              <w:rPr>
                <w:rFonts w:cs="Times New Roman"/>
                <w:szCs w:val="24"/>
              </w:rPr>
              <w:t>Audit</w:t>
            </w:r>
            <w:proofErr w:type="spellEnd"/>
            <w:r w:rsidRPr="00DA17D6">
              <w:rPr>
                <w:rFonts w:cs="Times New Roman"/>
                <w:szCs w:val="24"/>
              </w:rPr>
              <w:t xml:space="preserve"> </w:t>
            </w:r>
            <w:proofErr w:type="spellStart"/>
            <w:r w:rsidRPr="00DA17D6">
              <w:rPr>
                <w:rFonts w:cs="Times New Roman"/>
                <w:szCs w:val="24"/>
              </w:rPr>
              <w:t>Scheme</w:t>
            </w:r>
            <w:proofErr w:type="spellEnd"/>
            <w:r w:rsidRPr="00DA17D6">
              <w:rPr>
                <w:rFonts w:cs="Times New Roman"/>
                <w:szCs w:val="24"/>
              </w:rPr>
              <w:t>) arba</w:t>
            </w:r>
            <w:r w:rsidRPr="00DA17D6">
              <w:rPr>
                <w:rFonts w:eastAsia="Times New Roman" w:cs="Times New Roman"/>
                <w:szCs w:val="24"/>
              </w:rPr>
              <w:t xml:space="preserve">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757C292" w14:textId="77777777" w:rsidR="00E56757" w:rsidRPr="00DA17D6" w:rsidRDefault="00E56757" w:rsidP="00217AD3">
            <w:pPr>
              <w:jc w:val="both"/>
              <w:rPr>
                <w:rFonts w:eastAsia="Times New Roman" w:cs="Times New Roman"/>
                <w:szCs w:val="24"/>
              </w:rPr>
            </w:pPr>
            <w:r w:rsidRPr="00DA17D6">
              <w:rPr>
                <w:rFonts w:eastAsia="Times New Roman" w:cs="Times New Roman"/>
                <w:szCs w:val="24"/>
              </w:rPr>
              <w:t>Perkančioji organizacija pripažįsta ir kitose Europos Sąjungos valstybėse - narėse įsteigtų nepriklausomų įstaigų išduotus lygiaverčius sertifikatus.</w:t>
            </w:r>
          </w:p>
          <w:p w14:paraId="6CD010E9" w14:textId="77777777" w:rsidR="00E56757" w:rsidRPr="00DA17D6" w:rsidRDefault="00E56757" w:rsidP="00217AD3">
            <w:pPr>
              <w:jc w:val="both"/>
              <w:rPr>
                <w:rFonts w:eastAsia="Times New Roman" w:cs="Times New Roman"/>
                <w:szCs w:val="24"/>
              </w:rPr>
            </w:pPr>
            <w:r w:rsidRPr="00DA17D6">
              <w:rPr>
                <w:rFonts w:eastAsia="Times New Roman" w:cs="Times New Roman"/>
                <w:szCs w:val="24"/>
              </w:rPr>
              <w:t xml:space="preserve">Kaip lygiaverčių aplinkos apsaugos vadybos užtikrinimo priemonių įrodymą, tiekėjas gali pateikti tiekėjo parengtų lygiaverčių taikomų aplinkos apsaugos vadybos priemonių aprašymą, kuris tenkina visus šiuos reikalavimus: </w:t>
            </w:r>
          </w:p>
          <w:p w14:paraId="0525AB7E" w14:textId="77777777" w:rsidR="00E56757" w:rsidRPr="00DA17D6" w:rsidRDefault="00E56757" w:rsidP="00217AD3">
            <w:pPr>
              <w:jc w:val="both"/>
              <w:rPr>
                <w:rFonts w:eastAsia="Times New Roman" w:cs="Times New Roman"/>
                <w:szCs w:val="24"/>
              </w:rPr>
            </w:pPr>
            <w:r w:rsidRPr="00DA17D6">
              <w:rPr>
                <w:rFonts w:eastAsia="Times New Roman" w:cs="Times New Roman"/>
                <w:szCs w:val="24"/>
              </w:rPr>
              <w:t>1. apibrėžta įmonės ar įstaigos vadovybės patvirtinta aplinkos apsaugos politika ir aplinkos apsaugos reikalavimų atitikimas teikiant paslaugas ir vykdant darbus;</w:t>
            </w:r>
          </w:p>
          <w:p w14:paraId="1130A32B" w14:textId="77777777" w:rsidR="00E56757" w:rsidRPr="00DA17D6" w:rsidRDefault="00E56757" w:rsidP="00217AD3">
            <w:pPr>
              <w:jc w:val="both"/>
              <w:rPr>
                <w:rFonts w:eastAsia="Times New Roman" w:cs="Times New Roman"/>
                <w:szCs w:val="24"/>
              </w:rPr>
            </w:pPr>
            <w:r w:rsidRPr="00DA17D6">
              <w:rPr>
                <w:rFonts w:eastAsia="Times New Roman" w:cs="Times New Roman"/>
                <w:szCs w:val="24"/>
              </w:rPr>
              <w:t xml:space="preserve">2. nustatyti reikšmingiausi aplinkos apsaugos aspektai, kuriems įtaką daro, gali daryti įmonės ar įstaigos vykdoma veikla, ir šiuos aplinkos apsaugos aspektus reglamentuojantys teisės aktai; </w:t>
            </w:r>
          </w:p>
          <w:p w14:paraId="11F06A69" w14:textId="77777777" w:rsidR="00E56757" w:rsidRPr="00DA17D6" w:rsidRDefault="00E56757" w:rsidP="00217AD3">
            <w:pPr>
              <w:jc w:val="both"/>
              <w:rPr>
                <w:rFonts w:eastAsia="Times New Roman" w:cs="Times New Roman"/>
                <w:szCs w:val="24"/>
              </w:rPr>
            </w:pPr>
            <w:r w:rsidRPr="00DA17D6">
              <w:rPr>
                <w:rFonts w:eastAsia="Times New Roman" w:cs="Times New Roman"/>
                <w:szCs w:val="24"/>
              </w:rPr>
              <w:t xml:space="preserve">3. nustatyti aplinkosauginiai tikslai ir uždaviniai bei priemonės šiems tikslams pasiekti; </w:t>
            </w:r>
          </w:p>
          <w:p w14:paraId="4F2F040D" w14:textId="77777777" w:rsidR="00E56757" w:rsidRPr="00DA17D6" w:rsidRDefault="00E56757" w:rsidP="00217AD3">
            <w:pPr>
              <w:jc w:val="both"/>
              <w:rPr>
                <w:rFonts w:eastAsia="Times New Roman" w:cs="Times New Roman"/>
                <w:szCs w:val="24"/>
              </w:rPr>
            </w:pPr>
            <w:r w:rsidRPr="00DA17D6">
              <w:rPr>
                <w:rFonts w:eastAsia="Times New Roman" w:cs="Times New Roman"/>
                <w:szCs w:val="24"/>
              </w:rPr>
              <w:t xml:space="preserve">4. numatyta aplinkosauginių tikslų įgyvendinimo stebėsena – paskirti atsakingi </w:t>
            </w:r>
            <w:r w:rsidRPr="00DA17D6">
              <w:rPr>
                <w:rFonts w:eastAsia="Times New Roman" w:cs="Times New Roman"/>
                <w:szCs w:val="24"/>
              </w:rPr>
              <w:lastRenderedPageBreak/>
              <w:t xml:space="preserve">asmenys, nustatyta jų atsakomybė, pareigos ir priemonių įgyvendinimo terminai; </w:t>
            </w:r>
          </w:p>
          <w:p w14:paraId="59BB529E" w14:textId="77777777" w:rsidR="00E56757" w:rsidRPr="00DA17D6" w:rsidRDefault="00E56757" w:rsidP="00217AD3">
            <w:pPr>
              <w:jc w:val="both"/>
              <w:rPr>
                <w:rFonts w:eastAsia="Times New Roman" w:cs="Times New Roman"/>
                <w:szCs w:val="24"/>
              </w:rPr>
            </w:pPr>
            <w:r w:rsidRPr="00DA17D6">
              <w:rPr>
                <w:rFonts w:eastAsia="Times New Roman" w:cs="Times New Roman"/>
                <w:szCs w:val="24"/>
              </w:rPr>
              <w:t xml:space="preserve">5. parengtas aplinkosauginių ir avarinių situacijų valdymo planas; </w:t>
            </w:r>
          </w:p>
          <w:p w14:paraId="025D66D2" w14:textId="77777777" w:rsidR="00E56757" w:rsidRPr="00DA17D6" w:rsidRDefault="00E56757" w:rsidP="00217AD3">
            <w:pPr>
              <w:tabs>
                <w:tab w:val="left" w:pos="426"/>
              </w:tabs>
              <w:jc w:val="both"/>
              <w:textAlignment w:val="baseline"/>
              <w:rPr>
                <w:rFonts w:eastAsia="Times New Roman" w:cs="Times New Roman"/>
                <w:szCs w:val="24"/>
              </w:rPr>
            </w:pPr>
            <w:r w:rsidRPr="00DA17D6">
              <w:rPr>
                <w:rFonts w:eastAsia="Times New Roman" w:cs="Times New Roman"/>
                <w:szCs w:val="24"/>
              </w:rPr>
              <w:t>6. vykdoma aplinkosauginio gerinimo veiklos kontrolė (pvz., parengiamos metinės ataskaitos ir pristatomos įmonės vadovybei).</w:t>
            </w:r>
          </w:p>
        </w:tc>
      </w:tr>
      <w:tr w:rsidR="00844F72" w:rsidRPr="00DA17D6" w14:paraId="26A648D5" w14:textId="77777777" w:rsidTr="00336C48">
        <w:tc>
          <w:tcPr>
            <w:tcW w:w="570" w:type="dxa"/>
            <w:vAlign w:val="center"/>
          </w:tcPr>
          <w:p w14:paraId="0C84059F" w14:textId="2D0557E0" w:rsidR="00844F72" w:rsidRPr="00DA17D6" w:rsidRDefault="008A65C0" w:rsidP="00217AD3">
            <w:pPr>
              <w:tabs>
                <w:tab w:val="left" w:pos="426"/>
              </w:tabs>
              <w:jc w:val="both"/>
              <w:textAlignment w:val="baseline"/>
              <w:rPr>
                <w:rFonts w:eastAsia="Times New Roman" w:cs="Times New Roman"/>
                <w:szCs w:val="24"/>
              </w:rPr>
            </w:pPr>
            <w:r w:rsidRPr="00DA17D6">
              <w:rPr>
                <w:rFonts w:eastAsia="Times New Roman" w:cs="Times New Roman"/>
                <w:szCs w:val="24"/>
              </w:rPr>
              <w:lastRenderedPageBreak/>
              <w:t>6.2.</w:t>
            </w:r>
          </w:p>
        </w:tc>
        <w:tc>
          <w:tcPr>
            <w:tcW w:w="4954" w:type="dxa"/>
            <w:vAlign w:val="center"/>
          </w:tcPr>
          <w:p w14:paraId="1DBFA593" w14:textId="2F974201" w:rsidR="00844F72" w:rsidRPr="00DA17D6" w:rsidRDefault="00844F72" w:rsidP="00844F72">
            <w:pPr>
              <w:tabs>
                <w:tab w:val="left" w:pos="284"/>
              </w:tabs>
              <w:contextualSpacing/>
              <w:jc w:val="both"/>
              <w:rPr>
                <w:rFonts w:eastAsia="Calibri" w:cs="Times New Roman"/>
                <w:szCs w:val="24"/>
              </w:rPr>
            </w:pPr>
            <w:r w:rsidRPr="00DA17D6">
              <w:rPr>
                <w:rFonts w:eastAsia="Calibri" w:cs="Times New Roman"/>
                <w:szCs w:val="24"/>
              </w:rPr>
              <w:t>Taikomas minimalus aplinkos apsaugos kriterijus, nurodytas Aplinkos apsaugos kriterijų taikymo, vykdant žaliuosius pirkimus, tvarkos aprašo</w:t>
            </w:r>
            <w:r w:rsidRPr="00DA17D6">
              <w:rPr>
                <w:rStyle w:val="FootnoteReference"/>
                <w:rFonts w:eastAsia="Calibri" w:cs="Times New Roman"/>
                <w:szCs w:val="24"/>
              </w:rPr>
              <w:footnoteReference w:id="10"/>
            </w:r>
            <w:r w:rsidRPr="00DA17D6">
              <w:rPr>
                <w:rFonts w:eastAsia="Calibri" w:cs="Times New Roman"/>
                <w:szCs w:val="24"/>
                <w:vertAlign w:val="superscript"/>
              </w:rPr>
              <w:t xml:space="preserve"> </w:t>
            </w:r>
            <w:r w:rsidRPr="00DA17D6">
              <w:rPr>
                <w:rFonts w:eastAsia="Calibri" w:cs="Times New Roman"/>
                <w:szCs w:val="24"/>
              </w:rPr>
              <w:t xml:space="preserve">2 priedo III skyriuje „Biuro įranga ir buitinė technika “: </w:t>
            </w:r>
          </w:p>
          <w:p w14:paraId="5C3FC0EE" w14:textId="37537D35" w:rsidR="00844F72" w:rsidRPr="00DA17D6" w:rsidRDefault="00844F72" w:rsidP="00DA17D6">
            <w:pPr>
              <w:contextualSpacing/>
              <w:jc w:val="both"/>
              <w:rPr>
                <w:rFonts w:eastAsia="Calibri" w:cs="Times New Roman"/>
                <w:color w:val="000000"/>
                <w:szCs w:val="24"/>
              </w:rPr>
            </w:pPr>
            <w:r w:rsidRPr="00DA17D6">
              <w:rPr>
                <w:rFonts w:eastAsia="Calibri" w:cs="Times New Roman"/>
                <w:b/>
                <w:bCs/>
                <w:color w:val="000000"/>
                <w:szCs w:val="24"/>
              </w:rPr>
              <w:t>Prekės</w:t>
            </w:r>
            <w:r w:rsidRPr="00DA17D6">
              <w:rPr>
                <w:rFonts w:eastAsia="Calibri" w:cs="Times New Roman"/>
                <w:color w:val="000000"/>
                <w:szCs w:val="24"/>
              </w:rPr>
              <w:t>,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w:t>
            </w:r>
            <w:r w:rsidRPr="00DA17D6">
              <w:rPr>
                <w:rStyle w:val="FootnoteReference"/>
                <w:rFonts w:eastAsia="Calibri" w:cs="Times New Roman"/>
                <w:b/>
                <w:bCs/>
                <w:color w:val="000000"/>
                <w:szCs w:val="24"/>
              </w:rPr>
              <w:footnoteReference w:id="11"/>
            </w:r>
            <w:r w:rsidRPr="00DA17D6">
              <w:rPr>
                <w:rFonts w:eastAsia="Calibri" w:cs="Times New Roman"/>
                <w:b/>
                <w:bCs/>
                <w:color w:val="000000"/>
                <w:szCs w:val="24"/>
              </w:rPr>
              <w:t>,</w:t>
            </w:r>
            <w:r w:rsidRPr="00DA17D6">
              <w:rPr>
                <w:rFonts w:eastAsia="Calibri" w:cs="Times New Roman"/>
                <w:color w:val="000000"/>
                <w:szCs w:val="24"/>
              </w:rPr>
              <w:t xml:space="preserve"> </w:t>
            </w:r>
            <w:r w:rsidRPr="00DA17D6">
              <w:rPr>
                <w:rFonts w:eastAsia="Calibri" w:cs="Times New Roman"/>
                <w:b/>
                <w:bCs/>
                <w:color w:val="000000"/>
                <w:szCs w:val="24"/>
              </w:rPr>
              <w:t>turi atitikti aukščiausio energinio efektyvumo klasę (prieinamą Lietuvos rinkoje), nustatytą Europos Komisijos reglamentuose</w:t>
            </w:r>
            <w:r w:rsidRPr="00DA17D6">
              <w:rPr>
                <w:rStyle w:val="FootnoteReference"/>
                <w:rFonts w:eastAsia="Calibri" w:cs="Times New Roman"/>
                <w:b/>
                <w:bCs/>
                <w:color w:val="000000"/>
                <w:szCs w:val="24"/>
              </w:rPr>
              <w:footnoteReference w:id="12"/>
            </w:r>
            <w:r w:rsidRPr="00DA17D6">
              <w:rPr>
                <w:rFonts w:eastAsia="Calibri" w:cs="Times New Roman"/>
                <w:b/>
                <w:bCs/>
                <w:color w:val="000000"/>
                <w:szCs w:val="24"/>
              </w:rPr>
              <w:t xml:space="preserve"> dėl gaminių energijos vartojimo efektyvumo ženklinimo reikalavimų. Jeigu minėti reikalavimai prekėms netaikomi, prekės turi atitikti Europos Komisijos reglamentuose dėl gaminių ekologinio projektavimo</w:t>
            </w:r>
            <w:r w:rsidRPr="00DA17D6">
              <w:rPr>
                <w:rStyle w:val="FootnoteReference"/>
                <w:rFonts w:eastAsia="Calibri" w:cs="Times New Roman"/>
                <w:b/>
                <w:bCs/>
                <w:color w:val="000000"/>
                <w:szCs w:val="24"/>
              </w:rPr>
              <w:footnoteReference w:id="13"/>
            </w:r>
            <w:r w:rsidRPr="00DA17D6">
              <w:rPr>
                <w:rFonts w:eastAsia="Calibri" w:cs="Times New Roman"/>
                <w:b/>
                <w:bCs/>
                <w:color w:val="000000"/>
                <w:szCs w:val="24"/>
              </w:rPr>
              <w:t xml:space="preserve"> nustatytus efektyvaus energijos vartojimo kriterijus</w:t>
            </w:r>
            <w:r w:rsidRPr="00DA17D6">
              <w:rPr>
                <w:rFonts w:eastAsia="Calibri" w:cs="Times New Roman"/>
                <w:color w:val="000000"/>
                <w:szCs w:val="24"/>
              </w:rPr>
              <w:t>.</w:t>
            </w:r>
          </w:p>
          <w:p w14:paraId="3FD85624" w14:textId="77777777" w:rsidR="00844F72" w:rsidRPr="00DA17D6" w:rsidRDefault="00844F72" w:rsidP="00217AD3">
            <w:pPr>
              <w:tabs>
                <w:tab w:val="left" w:pos="0"/>
              </w:tabs>
              <w:ind w:left="21" w:right="-22" w:hanging="21"/>
              <w:jc w:val="both"/>
              <w:rPr>
                <w:rFonts w:eastAsia="Calibri" w:cs="Times New Roman"/>
                <w:szCs w:val="24"/>
              </w:rPr>
            </w:pPr>
          </w:p>
        </w:tc>
        <w:tc>
          <w:tcPr>
            <w:tcW w:w="4394" w:type="dxa"/>
          </w:tcPr>
          <w:p w14:paraId="75D39F45" w14:textId="77777777" w:rsidR="00844F72" w:rsidRPr="00DA17D6" w:rsidRDefault="00844F72" w:rsidP="00844F72">
            <w:pPr>
              <w:jc w:val="both"/>
              <w:rPr>
                <w:rFonts w:eastAsia="Arial Unicode MS" w:cs="Times New Roman"/>
                <w:i/>
                <w:iCs/>
                <w:color w:val="0070C0"/>
                <w:szCs w:val="24"/>
              </w:rPr>
            </w:pPr>
            <w:r w:rsidRPr="00DA17D6">
              <w:rPr>
                <w:rFonts w:cs="Times New Roman"/>
                <w:b/>
                <w:bCs/>
                <w:szCs w:val="24"/>
              </w:rPr>
              <w:t>Kartu su pasiūlymu pateikiamas</w:t>
            </w:r>
            <w:r w:rsidRPr="00DA17D6">
              <w:rPr>
                <w:rFonts w:cs="Times New Roman"/>
                <w:szCs w:val="24"/>
              </w:rPr>
              <w:t xml:space="preserve"> reikalavimą patvirtinantis dokumentas (siūlomos įrangos techninis dokumentas, ekrano vaizdas iš gaminių duomenų bazės (EPREL (angl. </w:t>
            </w:r>
            <w:r w:rsidRPr="00DA17D6">
              <w:rPr>
                <w:rFonts w:cs="Times New Roman"/>
                <w:szCs w:val="24"/>
                <w:lang w:val="en-US"/>
              </w:rPr>
              <w:t> European Product Registry for Energy Labelling</w:t>
            </w:r>
            <w:r w:rsidRPr="00DA17D6">
              <w:rPr>
                <w:rFonts w:cs="Times New Roman"/>
                <w:szCs w:val="24"/>
              </w:rPr>
              <w:t>), EB atitikties deklaracija pagrindžianti siūlomos įrangos atitikimą nurodytiems ES aplinkos apsaugos reikalavimams, įrangos gamintojo deklaracija ar rašytinis patvirtinimas, ar lygiavertis dokumentas, patvirtinantis energijos vartojimo efektyvumo reikalavimus).</w:t>
            </w:r>
          </w:p>
          <w:p w14:paraId="696D7173" w14:textId="77777777" w:rsidR="00844F72" w:rsidRPr="00DA17D6" w:rsidRDefault="00844F72" w:rsidP="00217AD3">
            <w:pPr>
              <w:jc w:val="both"/>
              <w:rPr>
                <w:rFonts w:eastAsia="Times New Roman" w:cs="Times New Roman"/>
                <w:b/>
                <w:bCs/>
                <w:szCs w:val="24"/>
              </w:rPr>
            </w:pPr>
          </w:p>
        </w:tc>
      </w:tr>
      <w:bookmarkEnd w:id="2"/>
    </w:tbl>
    <w:p w14:paraId="0B52D5E8" w14:textId="35251AFB" w:rsidR="00DF78FF" w:rsidRPr="00DA17D6" w:rsidRDefault="00DF78FF" w:rsidP="00DA17D6">
      <w:pPr>
        <w:spacing w:after="0"/>
        <w:contextualSpacing/>
        <w:jc w:val="center"/>
        <w:rPr>
          <w:rFonts w:eastAsia="Calibri" w:cs="Times New Roman"/>
          <w:color w:val="000000"/>
          <w:kern w:val="0"/>
          <w:szCs w:val="24"/>
          <w:lang w:val="lt-LT"/>
          <w14:ligatures w14:val="none"/>
        </w:rPr>
      </w:pPr>
    </w:p>
    <w:p w14:paraId="1A956FC0" w14:textId="77777777" w:rsidR="00746CCA" w:rsidRPr="00DA17D6" w:rsidRDefault="00746CCA" w:rsidP="00DA17D6">
      <w:pPr>
        <w:spacing w:after="0"/>
        <w:contextualSpacing/>
        <w:jc w:val="both"/>
        <w:rPr>
          <w:rFonts w:eastAsia="Calibri" w:cs="Times New Roman"/>
          <w:color w:val="000000"/>
          <w:kern w:val="0"/>
          <w:szCs w:val="24"/>
          <w:lang w:val="lt-LT"/>
          <w14:ligatures w14:val="none"/>
        </w:rPr>
      </w:pPr>
    </w:p>
    <w:p w14:paraId="78F0F091" w14:textId="77777777" w:rsidR="00A84744" w:rsidRPr="00DA17D6" w:rsidRDefault="00A84744" w:rsidP="002F4B6A">
      <w:pPr>
        <w:numPr>
          <w:ilvl w:val="0"/>
          <w:numId w:val="3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NACIONALINIO SAUGUMO REIKALAVIMAI</w:t>
      </w:r>
    </w:p>
    <w:p w14:paraId="5BABAC68" w14:textId="51C5B0FE" w:rsidR="00A84744" w:rsidRPr="00DA17D6" w:rsidRDefault="00A84744" w:rsidP="002F4B6A">
      <w:pPr>
        <w:pStyle w:val="ListParagraph"/>
        <w:numPr>
          <w:ilvl w:val="1"/>
          <w:numId w:val="38"/>
        </w:numPr>
        <w:ind w:left="0" w:firstLine="0"/>
        <w:jc w:val="both"/>
        <w:rPr>
          <w:rFonts w:eastAsia="Calibri"/>
          <w:color w:val="000000"/>
        </w:rPr>
      </w:pPr>
      <w:r w:rsidRPr="00DA17D6">
        <w:rPr>
          <w:rFonts w:eastAsia="Calibri"/>
          <w:color w:val="000000"/>
        </w:rPr>
        <w:t>Taikomas Viešųjų pirkimų įstatymo 37 straipsnio 9 dalies reikalavimas, nurodytas pirkimo sąlygų 3 skyriuje.</w:t>
      </w:r>
    </w:p>
    <w:p w14:paraId="6401EF11" w14:textId="77777777" w:rsidR="00A84744" w:rsidRPr="00DA17D6" w:rsidRDefault="00A84744" w:rsidP="002F4B6A">
      <w:pPr>
        <w:pBdr>
          <w:top w:val="single" w:sz="4" w:space="1" w:color="auto"/>
        </w:pBdr>
        <w:shd w:val="clear" w:color="auto" w:fill="DEEAF6"/>
        <w:tabs>
          <w:tab w:val="left" w:pos="284"/>
        </w:tabs>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II DALIS. SUTARTINIŲ ĮSIPAREIGOJIMŲ VYKDYMAS</w:t>
      </w:r>
    </w:p>
    <w:p w14:paraId="393D3E7C" w14:textId="77777777" w:rsidR="00A84744" w:rsidRPr="00DA17D6" w:rsidRDefault="00A84744" w:rsidP="002F4B6A">
      <w:pPr>
        <w:numPr>
          <w:ilvl w:val="0"/>
          <w:numId w:val="3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lastRenderedPageBreak/>
        <w:t xml:space="preserve">PASLAUGŲ TEIKIMO VIETA </w:t>
      </w:r>
    </w:p>
    <w:p w14:paraId="63C9DF64" w14:textId="3F7B390B" w:rsidR="00530D4A" w:rsidRPr="00DA17D6" w:rsidRDefault="00530D4A" w:rsidP="002F4B6A">
      <w:pPr>
        <w:pStyle w:val="ListParagraph"/>
        <w:numPr>
          <w:ilvl w:val="1"/>
          <w:numId w:val="38"/>
        </w:numPr>
        <w:ind w:left="0" w:firstLine="0"/>
        <w:jc w:val="both"/>
        <w:rPr>
          <w:rFonts w:eastAsia="Calibri"/>
        </w:rPr>
      </w:pPr>
      <w:r w:rsidRPr="00DA17D6">
        <w:rPr>
          <w:rFonts w:eastAsia="Calibri"/>
        </w:rPr>
        <w:t>Paslaugos turi būti teikiamos nuotoliniu būdu arba atvykus į Perkančiosios organizacijos padalinį, esantį Lietuvos teritorijos ribose (</w:t>
      </w:r>
      <w:r w:rsidR="00EA2E45" w:rsidRPr="00DA17D6">
        <w:rPr>
          <w:rFonts w:eastAsia="Calibri"/>
        </w:rPr>
        <w:t>a</w:t>
      </w:r>
      <w:r w:rsidRPr="00DA17D6">
        <w:rPr>
          <w:rFonts w:eastAsia="Calibri"/>
        </w:rPr>
        <w:t>kcinės bendrovės „Regitra“ padalinių adresai ir darbo laikas yra skelbiami interneto svetainėje www.regitra.lt adresu https://www.regitra.lt/lt/kontaktai/aptarnavimo-padaliniu-kontaktai-ir-darbo-laikas).</w:t>
      </w:r>
    </w:p>
    <w:p w14:paraId="6FB84551" w14:textId="77777777" w:rsidR="00A84744" w:rsidRPr="00DA17D6" w:rsidRDefault="00A84744" w:rsidP="002F4B6A">
      <w:pPr>
        <w:numPr>
          <w:ilvl w:val="0"/>
          <w:numId w:val="38"/>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PASLAUGŲ TEIKIMO TERMINAI IR TVARKA</w:t>
      </w:r>
    </w:p>
    <w:p w14:paraId="57A24F5D" w14:textId="77777777" w:rsidR="00B568E0" w:rsidRPr="00DA17D6" w:rsidRDefault="00B568E0" w:rsidP="002F4B6A">
      <w:pPr>
        <w:pStyle w:val="ListParagraph"/>
        <w:numPr>
          <w:ilvl w:val="1"/>
          <w:numId w:val="38"/>
        </w:numPr>
        <w:ind w:left="0" w:firstLine="0"/>
        <w:jc w:val="both"/>
        <w:rPr>
          <w:rFonts w:eastAsia="Times New Roman"/>
        </w:rPr>
      </w:pPr>
      <w:r w:rsidRPr="00DA17D6">
        <w:rPr>
          <w:rFonts w:eastAsia="Times New Roman"/>
        </w:rPr>
        <w:t>Techninės įrangos remonto darbai turi būti atlikti per laiką, nurodytą 4.4.3–4.4.5 punktuose.</w:t>
      </w:r>
    </w:p>
    <w:p w14:paraId="02BA4C76" w14:textId="7E4E6822" w:rsidR="00B568E0" w:rsidRPr="00DA17D6" w:rsidRDefault="00434798" w:rsidP="002F4B6A">
      <w:pPr>
        <w:numPr>
          <w:ilvl w:val="1"/>
          <w:numId w:val="38"/>
        </w:numPr>
        <w:spacing w:after="0"/>
        <w:ind w:left="0" w:firstLine="0"/>
        <w:contextualSpacing/>
        <w:jc w:val="both"/>
        <w:rPr>
          <w:rFonts w:eastAsia="Times New Roman" w:cs="Times New Roman"/>
          <w:kern w:val="0"/>
          <w:szCs w:val="24"/>
          <w:lang w:val="lt-LT"/>
          <w14:ligatures w14:val="none"/>
        </w:rPr>
      </w:pPr>
      <w:r w:rsidRPr="00DA17D6">
        <w:rPr>
          <w:rFonts w:eastAsia="Times New Roman" w:cs="Times New Roman"/>
          <w:kern w:val="0"/>
          <w:szCs w:val="24"/>
          <w:lang w:val="lt-LT"/>
          <w14:ligatures w14:val="none"/>
        </w:rPr>
        <w:t>Techninės įrangos montavimo darbai turi būti atlikti per laiką, suderintą su Perkančiąja organizacija (techninės specifikacijos 4.3.4 punktas).</w:t>
      </w:r>
    </w:p>
    <w:p w14:paraId="2FD2551C" w14:textId="3BFD9B0D" w:rsidR="00B568E0" w:rsidRPr="00DA17D6" w:rsidRDefault="00446BAB" w:rsidP="002F4B6A">
      <w:pPr>
        <w:pStyle w:val="ListParagraph"/>
        <w:numPr>
          <w:ilvl w:val="1"/>
          <w:numId w:val="38"/>
        </w:numPr>
        <w:ind w:left="0" w:firstLine="0"/>
        <w:jc w:val="both"/>
        <w:rPr>
          <w:rFonts w:eastAsia="Times New Roman"/>
        </w:rPr>
      </w:pPr>
      <w:r w:rsidRPr="00DA17D6">
        <w:rPr>
          <w:rFonts w:eastAsia="Times New Roman"/>
        </w:rPr>
        <w:t>Konfigūravimo ir/ar programavimo darbai turi būti atlikti per laiką suderintą su Perkančiąja organizacija (techninės specifikacijos 4.5.5 punktas).</w:t>
      </w:r>
    </w:p>
    <w:p w14:paraId="229F7037" w14:textId="77777777" w:rsidR="00A84744" w:rsidRPr="00DA17D6" w:rsidRDefault="00A84744" w:rsidP="002F4B6A">
      <w:pPr>
        <w:numPr>
          <w:ilvl w:val="0"/>
          <w:numId w:val="23"/>
        </w:numPr>
        <w:pBdr>
          <w:top w:val="single" w:sz="4" w:space="1" w:color="auto"/>
          <w:bottom w:val="single" w:sz="4" w:space="1" w:color="auto"/>
        </w:pBdr>
        <w:tabs>
          <w:tab w:val="left" w:pos="284"/>
        </w:tabs>
        <w:spacing w:after="0"/>
        <w:contextualSpacing/>
        <w:jc w:val="both"/>
        <w:rPr>
          <w:rFonts w:eastAsia="Calibri" w:cs="Times New Roman"/>
          <w:b/>
          <w:bCs/>
          <w:kern w:val="0"/>
          <w:szCs w:val="24"/>
          <w:lang w:val="lt-LT"/>
          <w14:ligatures w14:val="none"/>
        </w:rPr>
      </w:pPr>
      <w:r w:rsidRPr="00DA17D6">
        <w:rPr>
          <w:rFonts w:eastAsia="Calibri" w:cs="Times New Roman"/>
          <w:b/>
          <w:bCs/>
          <w:kern w:val="0"/>
          <w:szCs w:val="24"/>
          <w:lang w:val="lt-LT"/>
          <w14:ligatures w14:val="none"/>
        </w:rPr>
        <w:t>TRŪKUMŲ ŠALINIMO TVARKA</w:t>
      </w:r>
    </w:p>
    <w:p w14:paraId="450DA11F" w14:textId="4F37BE70" w:rsidR="008770F7" w:rsidRPr="00DA17D6" w:rsidRDefault="008770F7" w:rsidP="002F4B6A">
      <w:pPr>
        <w:numPr>
          <w:ilvl w:val="1"/>
          <w:numId w:val="23"/>
        </w:numPr>
        <w:tabs>
          <w:tab w:val="left" w:pos="567"/>
        </w:tabs>
        <w:spacing w:after="0"/>
        <w:ind w:left="0" w:firstLine="0"/>
        <w:contextualSpacing/>
        <w:jc w:val="both"/>
        <w:rPr>
          <w:rFonts w:eastAsia="Calibri" w:cs="Times New Roman"/>
          <w:kern w:val="0"/>
          <w:szCs w:val="24"/>
          <w:lang w:val="lt-LT"/>
          <w14:ligatures w14:val="none"/>
        </w:rPr>
      </w:pPr>
      <w:r w:rsidRPr="00DA17D6">
        <w:rPr>
          <w:rFonts w:eastAsia="Calibri" w:cs="Times New Roman"/>
          <w:kern w:val="0"/>
          <w:szCs w:val="24"/>
          <w:lang w:val="lt-LT"/>
          <w14:ligatures w14:val="none"/>
        </w:rPr>
        <w:t>Perkančioji organizacija turi teisę raštu (priimtina ir el. paštu) pareikšti pretenzijas Tiekėjui dėl sumontuotų dalių, remonto metu panaudotų detalių, techninės įrangos remonto, montavimo, programavimo ar konfigūravimo paslaugų kokybės per 5 (penkių) darbo dienų terminą nuo trūkumų išaiškėjimo. Jei nustatomi sumontuotų dalių, remonto metu panaudotų detalių, techninės įrangos remonto, montavimo, programavimo ar konfigūravimo paslaugų trūkumai ar defektai, Tiekėjas juos privalo nemokamai ištaisyti per 3 (tris) Perkančiosios organizacijos darbo dienas nuo tada, kai Perkančioji organizacija apie juos praneša Tiekėjui.</w:t>
      </w:r>
    </w:p>
    <w:p w14:paraId="27C30820" w14:textId="34E72BCD" w:rsidR="00A84744" w:rsidRPr="00DA17D6" w:rsidRDefault="008512E3" w:rsidP="002F4B6A">
      <w:pPr>
        <w:numPr>
          <w:ilvl w:val="1"/>
          <w:numId w:val="23"/>
        </w:numPr>
        <w:tabs>
          <w:tab w:val="left" w:pos="567"/>
        </w:tabs>
        <w:spacing w:after="0"/>
        <w:ind w:left="0" w:firstLine="0"/>
        <w:contextualSpacing/>
        <w:jc w:val="both"/>
        <w:rPr>
          <w:rFonts w:eastAsia="Calibri" w:cs="Times New Roman"/>
          <w:kern w:val="0"/>
          <w:szCs w:val="24"/>
          <w:lang w:val="lt-LT"/>
          <w14:ligatures w14:val="none"/>
        </w:rPr>
      </w:pPr>
      <w:r w:rsidRPr="00DA17D6">
        <w:rPr>
          <w:rFonts w:eastAsia="Calibri" w:cs="Times New Roman"/>
          <w:kern w:val="0"/>
          <w:szCs w:val="24"/>
          <w:lang w:val="lt-LT"/>
          <w14:ligatures w14:val="none"/>
        </w:rPr>
        <w:t>Esant pagrįstoms aplinkybėms, jei sumontuotų dalių ar remonto metu panaudotų detalių ir /ar suteiktų paslaugų trūkumų/defektų per nurodytą laiką pašalinti neįmanoma, su Perkančiąja organizacija privalo būti suderintas atskiras terminas. Tokiu atveju Tiekėjas turi raštu (už sutarties koordinavimą atsakingam asmeniui) pateikti pagrįstas priežastis ir atitinkamai siūlyti pakoreguoti terminus.</w:t>
      </w:r>
    </w:p>
    <w:p w14:paraId="370FE751" w14:textId="77777777" w:rsidR="00E403F3" w:rsidRPr="00DA17D6" w:rsidRDefault="00E403F3" w:rsidP="002F4B6A">
      <w:pPr>
        <w:tabs>
          <w:tab w:val="left" w:pos="567"/>
        </w:tabs>
        <w:spacing w:after="0"/>
        <w:contextualSpacing/>
        <w:jc w:val="both"/>
        <w:rPr>
          <w:rFonts w:eastAsia="Calibri" w:cs="Times New Roman"/>
          <w:kern w:val="0"/>
          <w:szCs w:val="24"/>
          <w:lang w:val="lt-LT"/>
          <w14:ligatures w14:val="none"/>
        </w:rPr>
      </w:pPr>
    </w:p>
    <w:p w14:paraId="57205CA7" w14:textId="784D14B5" w:rsidR="000C022A" w:rsidRPr="00D52A7E" w:rsidRDefault="00A84744" w:rsidP="00206AA4">
      <w:pPr>
        <w:spacing w:after="0"/>
        <w:jc w:val="center"/>
        <w:rPr>
          <w:rFonts w:cs="Times New Roman"/>
          <w:szCs w:val="24"/>
        </w:rPr>
      </w:pPr>
      <w:r w:rsidRPr="00DA17D6">
        <w:rPr>
          <w:rFonts w:eastAsia="Arial Unicode MS" w:cs="Times New Roman"/>
          <w:b/>
          <w:bCs/>
          <w:color w:val="000000"/>
          <w:kern w:val="0"/>
          <w:szCs w:val="24"/>
          <w:lang w:val="lt-LT"/>
          <w14:ligatures w14:val="none"/>
        </w:rPr>
        <w:t>_________________</w:t>
      </w:r>
    </w:p>
    <w:sectPr w:rsidR="000C022A" w:rsidRPr="00D52A7E" w:rsidSect="00E756D9">
      <w:pgSz w:w="11900" w:h="16840" w:code="9"/>
      <w:pgMar w:top="1701"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1DAA0" w14:textId="77777777" w:rsidR="00F70039" w:rsidRDefault="00F70039" w:rsidP="00A84744">
      <w:pPr>
        <w:spacing w:after="0" w:line="240" w:lineRule="auto"/>
      </w:pPr>
      <w:r>
        <w:separator/>
      </w:r>
    </w:p>
  </w:endnote>
  <w:endnote w:type="continuationSeparator" w:id="0">
    <w:p w14:paraId="6A89C899" w14:textId="77777777" w:rsidR="00F70039" w:rsidRDefault="00F70039" w:rsidP="00A84744">
      <w:pPr>
        <w:spacing w:after="0" w:line="240" w:lineRule="auto"/>
      </w:pPr>
      <w:r>
        <w:continuationSeparator/>
      </w:r>
    </w:p>
  </w:endnote>
  <w:endnote w:type="continuationNotice" w:id="1">
    <w:p w14:paraId="622DDDD9" w14:textId="77777777" w:rsidR="00F70039" w:rsidRDefault="00F700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Helvetica Neue Light">
    <w:altName w:val="Calibri"/>
    <w:charset w:val="00"/>
    <w:family w:val="swiss"/>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Helvetica Neue">
    <w:altName w:val="Malgun Gothic"/>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17A95" w14:textId="77777777" w:rsidR="00F70039" w:rsidRDefault="00F70039" w:rsidP="00A84744">
      <w:pPr>
        <w:spacing w:after="0" w:line="240" w:lineRule="auto"/>
      </w:pPr>
      <w:r>
        <w:separator/>
      </w:r>
    </w:p>
  </w:footnote>
  <w:footnote w:type="continuationSeparator" w:id="0">
    <w:p w14:paraId="389BBB1F" w14:textId="77777777" w:rsidR="00F70039" w:rsidRDefault="00F70039" w:rsidP="00A84744">
      <w:pPr>
        <w:spacing w:after="0" w:line="240" w:lineRule="auto"/>
      </w:pPr>
      <w:r>
        <w:continuationSeparator/>
      </w:r>
    </w:p>
  </w:footnote>
  <w:footnote w:type="continuationNotice" w:id="1">
    <w:p w14:paraId="7687108D" w14:textId="77777777" w:rsidR="00F70039" w:rsidRDefault="00F70039">
      <w:pPr>
        <w:spacing w:after="0" w:line="240" w:lineRule="auto"/>
      </w:pPr>
    </w:p>
  </w:footnote>
  <w:footnote w:id="2">
    <w:p w14:paraId="1197ECB0" w14:textId="77777777" w:rsidR="006B67B8" w:rsidRPr="005005DF" w:rsidRDefault="006B67B8" w:rsidP="006B67B8">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3">
    <w:p w14:paraId="6530D963" w14:textId="77777777" w:rsidR="00F203EC" w:rsidRPr="005005DF" w:rsidRDefault="00F203EC" w:rsidP="00F203EC">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4">
    <w:p w14:paraId="51523FF2" w14:textId="77777777" w:rsidR="003D6756" w:rsidRPr="005005DF" w:rsidRDefault="003D6756" w:rsidP="003D6756">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5">
    <w:p w14:paraId="69676D26" w14:textId="77777777" w:rsidR="001D3098" w:rsidRPr="005005DF" w:rsidRDefault="001D3098" w:rsidP="001D3098">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6">
    <w:p w14:paraId="37B8F641" w14:textId="77777777" w:rsidR="00231B76" w:rsidRPr="005005DF" w:rsidRDefault="00231B76" w:rsidP="00231B76">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7">
    <w:p w14:paraId="77D70F2A" w14:textId="77777777" w:rsidR="000B301C" w:rsidRPr="005005DF" w:rsidRDefault="000B301C" w:rsidP="000B301C">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8">
    <w:p w14:paraId="75569F6C" w14:textId="77777777" w:rsidR="007370B4" w:rsidRPr="005005DF" w:rsidRDefault="007370B4" w:rsidP="007370B4">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9">
    <w:p w14:paraId="79373196" w14:textId="77777777" w:rsidR="007777A9" w:rsidRPr="005005DF" w:rsidRDefault="007777A9" w:rsidP="007777A9">
      <w:pPr>
        <w:pStyle w:val="FootnoteText"/>
        <w:jc w:val="both"/>
      </w:pPr>
      <w:r>
        <w:rPr>
          <w:rStyle w:val="FootnoteReference"/>
        </w:rPr>
        <w:footnoteRef/>
      </w:r>
      <w:r>
        <w:t xml:space="preserve"> </w:t>
      </w:r>
      <w:r w:rsidRPr="005005DF">
        <w:t>Perkančioji organizacija rekomenduoja pateikti prekės gamintojo ar jo įgaliotų atstovų dokumentus</w:t>
      </w:r>
      <w:r>
        <w:t xml:space="preserve"> arba lygiaverčius dokumentus</w:t>
      </w:r>
      <w:r w:rsidRPr="005005DF">
        <w:t>, patvirtinančius techninės specifikacijos siūlomas reikšmes, nes nurodytoje nuorodoje</w:t>
      </w:r>
      <w:r>
        <w:t xml:space="preserve"> į interneto svetainę</w:t>
      </w:r>
      <w:r w:rsidRPr="005005DF">
        <w:t xml:space="preserve"> pateikta informacija pasiūlymo vertinimo metu gali būti pasikeitusi. Taikoma visiems techninės specifikacijos punktams, kuriuose minima nuoroda į gamintojo svetainę ar gamintojo parengtus katalogus ir / ar siūlomos įrangos techninių charakteristikų aprašymus</w:t>
      </w:r>
      <w:r>
        <w:t xml:space="preserve"> </w:t>
      </w:r>
      <w:r w:rsidRPr="002414B1">
        <w:t>arba lygiaverčius dokumentus</w:t>
      </w:r>
      <w:r w:rsidRPr="0093241D">
        <w:t>.</w:t>
      </w:r>
    </w:p>
  </w:footnote>
  <w:footnote w:id="10">
    <w:p w14:paraId="14D96413" w14:textId="77777777" w:rsidR="00844F72" w:rsidRPr="000E0B4F" w:rsidRDefault="00844F72" w:rsidP="00844F72">
      <w:pPr>
        <w:pStyle w:val="FootnoteText"/>
      </w:pPr>
      <w:r>
        <w:rPr>
          <w:rStyle w:val="FootnoteReference"/>
        </w:rPr>
        <w:footnoteRef/>
      </w:r>
      <w:r>
        <w:t xml:space="preserve"> </w:t>
      </w:r>
      <w:r w:rsidRPr="000E0B4F">
        <w:t>Aprašas p</w:t>
      </w:r>
      <w:r w:rsidRPr="000E0B4F">
        <w:rPr>
          <w:rStyle w:val="normaltextrun"/>
          <w:shd w:val="clear" w:color="auto" w:fill="FFFFFF"/>
        </w:rPr>
        <w:t>atvirtintas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0E0B4F">
        <w:t>.</w:t>
      </w:r>
    </w:p>
  </w:footnote>
  <w:footnote w:id="11">
    <w:p w14:paraId="72E0D8CF" w14:textId="00B5203A" w:rsidR="00844F72" w:rsidRPr="000E0B4F" w:rsidRDefault="00844F72" w:rsidP="00844F72">
      <w:pPr>
        <w:pStyle w:val="FootnoteText"/>
      </w:pPr>
      <w:r w:rsidRPr="000E0B4F">
        <w:rPr>
          <w:rStyle w:val="FootnoteReference"/>
        </w:rPr>
        <w:footnoteRef/>
      </w:r>
      <w:r w:rsidRPr="000E0B4F">
        <w:t xml:space="preserve"> </w:t>
      </w:r>
      <w:r w:rsidR="007D46BE">
        <w:t>Šios techninės specifikacijos 3.1 p. nurodyta įranga</w:t>
      </w:r>
      <w:r w:rsidRPr="000E0B4F">
        <w:t xml:space="preserve"> </w:t>
      </w:r>
      <w:r w:rsidR="00F514E0">
        <w:t>priskir</w:t>
      </w:r>
      <w:r w:rsidR="007D46BE">
        <w:t>tina</w:t>
      </w:r>
      <w:r w:rsidRPr="000E0B4F">
        <w:t xml:space="preserve"> </w:t>
      </w:r>
      <w:r w:rsidRPr="001924EA">
        <w:rPr>
          <w:b/>
          <w:bCs/>
        </w:rPr>
        <w:t>s</w:t>
      </w:r>
      <w:r w:rsidRPr="001924EA">
        <w:rPr>
          <w:rFonts w:eastAsia="Calibri"/>
          <w:b/>
          <w:bCs/>
          <w:color w:val="000000"/>
        </w:rPr>
        <w:t>ąrašo 8 p.</w:t>
      </w:r>
      <w:r w:rsidR="00E545A1">
        <w:rPr>
          <w:rFonts w:eastAsia="Calibri"/>
          <w:b/>
          <w:bCs/>
          <w:color w:val="000000"/>
        </w:rPr>
        <w:t xml:space="preserve"> </w:t>
      </w:r>
      <w:r w:rsidRPr="001924EA">
        <w:rPr>
          <w:rFonts w:eastAsia="Calibri"/>
          <w:b/>
          <w:bCs/>
          <w:color w:val="000000"/>
        </w:rPr>
        <w:t>„Elektroniniai vaizduokliai“</w:t>
      </w:r>
      <w:r w:rsidR="00F514E0">
        <w:rPr>
          <w:rFonts w:eastAsia="Calibri"/>
          <w:b/>
          <w:bCs/>
          <w:color w:val="000000"/>
        </w:rPr>
        <w:t>.</w:t>
      </w:r>
    </w:p>
  </w:footnote>
  <w:footnote w:id="12">
    <w:p w14:paraId="36EA67F9" w14:textId="77777777" w:rsidR="00844F72" w:rsidRPr="000E0B4F" w:rsidRDefault="00844F72" w:rsidP="00844F72">
      <w:pPr>
        <w:spacing w:after="0"/>
        <w:contextualSpacing/>
        <w:jc w:val="both"/>
        <w:rPr>
          <w:sz w:val="20"/>
          <w:szCs w:val="20"/>
        </w:rPr>
      </w:pPr>
      <w:r w:rsidRPr="001924EA">
        <w:rPr>
          <w:rStyle w:val="FootnoteReference"/>
          <w:sz w:val="20"/>
          <w:szCs w:val="20"/>
        </w:rPr>
        <w:footnoteRef/>
      </w:r>
      <w:r w:rsidRPr="001924EA">
        <w:rPr>
          <w:sz w:val="20"/>
          <w:szCs w:val="20"/>
        </w:rPr>
        <w:t xml:space="preserve"> </w:t>
      </w:r>
      <w:r w:rsidRPr="001924EA">
        <w:rPr>
          <w:rFonts w:eastAsia="Calibri" w:cs="Times New Roman"/>
          <w:color w:val="000000"/>
          <w:kern w:val="0"/>
          <w:sz w:val="20"/>
          <w:szCs w:val="20"/>
          <w:lang w:val="lt-LT"/>
          <w14:ligatures w14:val="none"/>
        </w:rPr>
        <w:t>Prekių, išskyrus kelių transporto priemones, kurioms viešųjų pirkimų metu taikomi energijos vartojimo efektyvumo reikalavimai, sąrašo 8 p. „E</w:t>
      </w:r>
      <w:proofErr w:type="spellStart"/>
      <w:r w:rsidRPr="001924EA">
        <w:rPr>
          <w:rFonts w:cs="Times New Roman"/>
          <w:sz w:val="20"/>
          <w:szCs w:val="20"/>
        </w:rPr>
        <w:t>lektroniai</w:t>
      </w:r>
      <w:proofErr w:type="spellEnd"/>
      <w:r w:rsidRPr="001924EA">
        <w:rPr>
          <w:rFonts w:cs="Times New Roman"/>
          <w:sz w:val="20"/>
          <w:szCs w:val="20"/>
        </w:rPr>
        <w:t xml:space="preserve"> </w:t>
      </w:r>
      <w:proofErr w:type="spellStart"/>
      <w:r w:rsidRPr="001924EA">
        <w:rPr>
          <w:rFonts w:cs="Times New Roman"/>
          <w:sz w:val="20"/>
          <w:szCs w:val="20"/>
        </w:rPr>
        <w:t>vaizduokliai</w:t>
      </w:r>
      <w:proofErr w:type="spellEnd"/>
      <w:r w:rsidRPr="001924EA">
        <w:rPr>
          <w:rFonts w:cs="Times New Roman"/>
          <w:sz w:val="20"/>
          <w:szCs w:val="20"/>
        </w:rPr>
        <w:t xml:space="preserve">” </w:t>
      </w:r>
      <w:proofErr w:type="spellStart"/>
      <w:r w:rsidRPr="001924EA">
        <w:rPr>
          <w:rFonts w:cs="Times New Roman"/>
          <w:sz w:val="20"/>
          <w:szCs w:val="20"/>
        </w:rPr>
        <w:t>nurodyti</w:t>
      </w:r>
      <w:proofErr w:type="spellEnd"/>
      <w:r w:rsidRPr="001924EA">
        <w:rPr>
          <w:rFonts w:cs="Times New Roman"/>
          <w:sz w:val="20"/>
          <w:szCs w:val="20"/>
        </w:rPr>
        <w:t xml:space="preserve"> </w:t>
      </w:r>
      <w:proofErr w:type="spellStart"/>
      <w:r w:rsidRPr="001924EA">
        <w:rPr>
          <w:rFonts w:cs="Times New Roman"/>
          <w:sz w:val="20"/>
          <w:szCs w:val="20"/>
        </w:rPr>
        <w:t>šie</w:t>
      </w:r>
      <w:proofErr w:type="spellEnd"/>
      <w:r w:rsidRPr="001924EA">
        <w:rPr>
          <w:rFonts w:cs="Times New Roman"/>
          <w:sz w:val="20"/>
          <w:szCs w:val="20"/>
        </w:rPr>
        <w:t xml:space="preserve"> </w:t>
      </w:r>
      <w:proofErr w:type="spellStart"/>
      <w:r w:rsidRPr="001924EA">
        <w:rPr>
          <w:rFonts w:cs="Times New Roman"/>
          <w:sz w:val="20"/>
          <w:szCs w:val="20"/>
        </w:rPr>
        <w:t>reglamentai</w:t>
      </w:r>
      <w:proofErr w:type="spellEnd"/>
      <w:r w:rsidRPr="001924EA">
        <w:rPr>
          <w:rFonts w:cs="Times New Roman"/>
          <w:sz w:val="20"/>
          <w:szCs w:val="20"/>
        </w:rPr>
        <w:t>:</w:t>
      </w:r>
      <w:r w:rsidRPr="001924EA">
        <w:rPr>
          <w:rFonts w:cs="Times New Roman"/>
          <w:sz w:val="20"/>
          <w:szCs w:val="20"/>
          <w:lang w:val="lt-LT"/>
        </w:rPr>
        <w:t xml:space="preserve"> </w:t>
      </w:r>
      <w:r w:rsidRPr="001924EA">
        <w:rPr>
          <w:rFonts w:cs="Times New Roman"/>
          <w:sz w:val="20"/>
          <w:szCs w:val="20"/>
        </w:rPr>
        <w:t>2</w:t>
      </w:r>
      <w:r w:rsidRPr="001924EA">
        <w:rPr>
          <w:rFonts w:cs="Times New Roman"/>
          <w:sz w:val="20"/>
          <w:szCs w:val="20"/>
          <w:lang w:val="lt-LT"/>
        </w:rPr>
        <w:t xml:space="preserve">019 m. kovo 11 d. Komisijos deleguotasis </w:t>
      </w:r>
      <w:r w:rsidRPr="001924EA">
        <w:rPr>
          <w:rFonts w:cs="Times New Roman"/>
          <w:b/>
          <w:bCs/>
          <w:sz w:val="20"/>
          <w:szCs w:val="20"/>
          <w:lang w:val="lt-LT"/>
        </w:rPr>
        <w:t>reglamentas (ES)</w:t>
      </w:r>
      <w:r w:rsidRPr="001924EA">
        <w:rPr>
          <w:rFonts w:cs="Times New Roman"/>
          <w:sz w:val="20"/>
          <w:szCs w:val="20"/>
          <w:lang w:val="lt-LT"/>
        </w:rPr>
        <w:t xml:space="preserve"> </w:t>
      </w:r>
      <w:r w:rsidRPr="001924EA">
        <w:rPr>
          <w:rFonts w:cs="Times New Roman"/>
          <w:b/>
          <w:bCs/>
          <w:sz w:val="20"/>
          <w:szCs w:val="20"/>
          <w:lang w:val="lt-LT"/>
        </w:rPr>
        <w:t>2019/2013</w:t>
      </w:r>
      <w:r w:rsidRPr="001924EA">
        <w:rPr>
          <w:rFonts w:cs="Times New Roman"/>
          <w:sz w:val="20"/>
          <w:szCs w:val="20"/>
          <w:lang w:val="lt-LT"/>
        </w:rPr>
        <w:t xml:space="preserve">, kuriuo Europos Parlamento ir Tarybos </w:t>
      </w:r>
      <w:r w:rsidRPr="001924EA">
        <w:rPr>
          <w:rFonts w:cs="Times New Roman"/>
          <w:b/>
          <w:bCs/>
          <w:sz w:val="20"/>
          <w:szCs w:val="20"/>
          <w:lang w:val="lt-LT"/>
        </w:rPr>
        <w:t>reglamentas (ES)</w:t>
      </w:r>
      <w:r w:rsidRPr="001924EA">
        <w:rPr>
          <w:rFonts w:cs="Times New Roman"/>
          <w:sz w:val="20"/>
          <w:szCs w:val="20"/>
          <w:lang w:val="lt-LT"/>
        </w:rPr>
        <w:t xml:space="preserve"> </w:t>
      </w:r>
      <w:r w:rsidRPr="001924EA">
        <w:rPr>
          <w:rFonts w:cs="Times New Roman"/>
          <w:b/>
          <w:bCs/>
          <w:sz w:val="20"/>
          <w:szCs w:val="20"/>
          <w:lang w:val="lt-LT"/>
        </w:rPr>
        <w:t>2017/1369</w:t>
      </w:r>
      <w:r w:rsidRPr="001924EA">
        <w:rPr>
          <w:rFonts w:cs="Times New Roman"/>
          <w:sz w:val="20"/>
          <w:szCs w:val="20"/>
          <w:lang w:val="lt-LT"/>
        </w:rPr>
        <w:t xml:space="preserve"> papildomas elektroninių vaizduoklių energijos vartojimo efektyvumo ženklinimo nuostatomis ir panaikinamas Komisijos deleguotasis reglamentas (ES) Nr. 1062/2010 su visais pakeitimais, ir 2020 m. gruodžio 17 d. Komisijos deleguotasis reglamentas (ES) 2021/340, kuriuo iš dalies keičiamos deleguotųjų reglamentų (ES) 2019/2013, (ES) 2019/2014, (ES) 2019/2015, (ES) 2019/2016, (ES) 2019/2017 ir (ES) 2019/2018 nuostatos dėl elektroninių vaizduoklių, &lt;...&gt; reikalavimų.</w:t>
      </w:r>
    </w:p>
  </w:footnote>
  <w:footnote w:id="13">
    <w:p w14:paraId="59A38F27" w14:textId="77777777" w:rsidR="00844F72" w:rsidRDefault="00844F72" w:rsidP="00844F72">
      <w:pPr>
        <w:pStyle w:val="FootnoteText"/>
      </w:pPr>
      <w:r w:rsidRPr="000E0B4F">
        <w:rPr>
          <w:rStyle w:val="FootnoteReference"/>
        </w:rPr>
        <w:footnoteRef/>
      </w:r>
      <w:r w:rsidRPr="000E0B4F">
        <w:t xml:space="preserve"> </w:t>
      </w:r>
      <w:r>
        <w:t>G</w:t>
      </w:r>
      <w:r w:rsidRPr="000E0B4F">
        <w:t>aminių</w:t>
      </w:r>
      <w:r>
        <w:t xml:space="preserve"> (elektroninių vaizduoklių)</w:t>
      </w:r>
      <w:r w:rsidRPr="000E0B4F">
        <w:t xml:space="preserve"> ekologinio projektavimo </w:t>
      </w:r>
      <w:r>
        <w:t>reikalavimai nurodyti</w:t>
      </w:r>
      <w:r w:rsidRPr="000E0B4F">
        <w:t xml:space="preserve"> </w:t>
      </w:r>
      <w:proofErr w:type="spellStart"/>
      <w:r w:rsidRPr="000E0B4F">
        <w:rPr>
          <w:lang w:val="en-US"/>
        </w:rPr>
        <w:t>Komisijos</w:t>
      </w:r>
      <w:proofErr w:type="spellEnd"/>
      <w:r w:rsidRPr="000E0B4F">
        <w:rPr>
          <w:lang w:val="en-US"/>
        </w:rPr>
        <w:t xml:space="preserve"> </w:t>
      </w:r>
      <w:proofErr w:type="spellStart"/>
      <w:r w:rsidRPr="000E0B4F">
        <w:rPr>
          <w:lang w:val="en-US"/>
        </w:rPr>
        <w:t>reglament</w:t>
      </w:r>
      <w:proofErr w:type="spellEnd"/>
      <w:r>
        <w:t>e</w:t>
      </w:r>
      <w:r w:rsidRPr="000E0B4F">
        <w:rPr>
          <w:lang w:val="en-US"/>
        </w:rPr>
        <w:t xml:space="preserve"> (ES) 2019/2021</w:t>
      </w:r>
      <w:r w:rsidRPr="000E0B4F">
        <w:t xml:space="preserve"> (pagal </w:t>
      </w:r>
      <w:r w:rsidRPr="000E0B4F">
        <w:rPr>
          <w:lang w:val="en-US"/>
        </w:rPr>
        <w:t xml:space="preserve">Europos </w:t>
      </w:r>
      <w:proofErr w:type="spellStart"/>
      <w:r w:rsidRPr="000E0B4F">
        <w:rPr>
          <w:lang w:val="en-US"/>
        </w:rPr>
        <w:t>Parlamento</w:t>
      </w:r>
      <w:proofErr w:type="spellEnd"/>
      <w:r w:rsidRPr="000E0B4F">
        <w:rPr>
          <w:lang w:val="en-US"/>
        </w:rPr>
        <w:t xml:space="preserve"> </w:t>
      </w:r>
      <w:proofErr w:type="spellStart"/>
      <w:r w:rsidRPr="000E0B4F">
        <w:rPr>
          <w:lang w:val="en-US"/>
        </w:rPr>
        <w:t>ir</w:t>
      </w:r>
      <w:proofErr w:type="spellEnd"/>
      <w:r w:rsidRPr="000E0B4F">
        <w:rPr>
          <w:lang w:val="en-US"/>
        </w:rPr>
        <w:t xml:space="preserve"> </w:t>
      </w:r>
      <w:proofErr w:type="spellStart"/>
      <w:r w:rsidRPr="000E0B4F">
        <w:rPr>
          <w:lang w:val="en-US"/>
        </w:rPr>
        <w:t>Tarybos</w:t>
      </w:r>
      <w:proofErr w:type="spellEnd"/>
      <w:r w:rsidRPr="000E0B4F">
        <w:rPr>
          <w:lang w:val="en-US"/>
        </w:rPr>
        <w:t xml:space="preserve"> </w:t>
      </w:r>
      <w:proofErr w:type="spellStart"/>
      <w:r w:rsidRPr="000E0B4F">
        <w:rPr>
          <w:lang w:val="en-US"/>
        </w:rPr>
        <w:t>direktyv</w:t>
      </w:r>
      <w:proofErr w:type="spellEnd"/>
      <w:r w:rsidRPr="000E0B4F">
        <w:t>ą</w:t>
      </w:r>
      <w:r w:rsidRPr="000E0B4F">
        <w:rPr>
          <w:lang w:val="en-US"/>
        </w:rPr>
        <w:t xml:space="preserve"> 2009/125/EB)</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1A3A40"/>
    <w:multiLevelType w:val="multilevel"/>
    <w:tmpl w:val="543AC772"/>
    <w:lvl w:ilvl="0">
      <w:start w:val="1"/>
      <w:numFmt w:val="decimal"/>
      <w:lvlText w:val="%1."/>
      <w:lvlJc w:val="left"/>
      <w:pPr>
        <w:ind w:left="360" w:hanging="360"/>
      </w:pPr>
      <w:rPr>
        <w:b/>
        <w:bCs/>
      </w:rPr>
    </w:lvl>
    <w:lvl w:ilvl="1">
      <w:start w:val="1"/>
      <w:numFmt w:val="decimal"/>
      <w:lvlText w:val="%1.%2."/>
      <w:lvlJc w:val="left"/>
      <w:pPr>
        <w:ind w:left="574" w:hanging="432"/>
      </w:pPr>
      <w:rPr>
        <w:b/>
        <w:bCs/>
        <w:i w:val="0"/>
        <w:iCs w:val="0"/>
      </w:rPr>
    </w:lvl>
    <w:lvl w:ilvl="2">
      <w:start w:val="1"/>
      <w:numFmt w:val="decimal"/>
      <w:lvlText w:val="%1.%2.%3."/>
      <w:lvlJc w:val="left"/>
      <w:pPr>
        <w:ind w:left="2206"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9E3ACF"/>
    <w:multiLevelType w:val="hybridMultilevel"/>
    <w:tmpl w:val="B17EC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22E90EFC"/>
    <w:multiLevelType w:val="hybridMultilevel"/>
    <w:tmpl w:val="176E1A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323C8C"/>
    <w:multiLevelType w:val="multilevel"/>
    <w:tmpl w:val="D632BB3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430"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9"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0"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5" w15:restartNumberingAfterBreak="0">
    <w:nsid w:val="33C964D2"/>
    <w:multiLevelType w:val="multilevel"/>
    <w:tmpl w:val="DE784BF0"/>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rPr>
    </w:lvl>
    <w:lvl w:ilvl="2">
      <w:start w:val="1"/>
      <w:numFmt w:val="decimal"/>
      <w:lvlText w:val="%1.%2.%3."/>
      <w:lvlJc w:val="left"/>
      <w:pPr>
        <w:ind w:left="2206"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8" w15:restartNumberingAfterBreak="0">
    <w:nsid w:val="38D3257D"/>
    <w:multiLevelType w:val="multilevel"/>
    <w:tmpl w:val="D632BB3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430"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9"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0" w15:restartNumberingAfterBreak="0">
    <w:nsid w:val="3DED7116"/>
    <w:multiLevelType w:val="multilevel"/>
    <w:tmpl w:val="6CB498A6"/>
    <w:lvl w:ilvl="0">
      <w:start w:val="4"/>
      <w:numFmt w:val="decimal"/>
      <w:lvlText w:val="%1."/>
      <w:lvlJc w:val="left"/>
      <w:pPr>
        <w:ind w:left="360" w:hanging="360"/>
      </w:pPr>
      <w:rPr>
        <w:rFonts w:hint="default"/>
        <w:b/>
        <w:bCs/>
      </w:rPr>
    </w:lvl>
    <w:lvl w:ilvl="1">
      <w:start w:val="1"/>
      <w:numFmt w:val="decimal"/>
      <w:lvlText w:val="%1.%2."/>
      <w:lvlJc w:val="left"/>
      <w:pPr>
        <w:ind w:left="574" w:hanging="432"/>
      </w:pPr>
      <w:rPr>
        <w:rFonts w:hint="default"/>
        <w:b w:val="0"/>
        <w:bCs w:val="0"/>
        <w:i w:val="0"/>
        <w:iCs w:val="0"/>
      </w:rPr>
    </w:lvl>
    <w:lvl w:ilvl="2">
      <w:start w:val="1"/>
      <w:numFmt w:val="decimal"/>
      <w:lvlText w:val="%1.%2.%3."/>
      <w:lvlJc w:val="left"/>
      <w:pPr>
        <w:ind w:left="220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4F3BFA"/>
    <w:multiLevelType w:val="multilevel"/>
    <w:tmpl w:val="FD484A3E"/>
    <w:lvl w:ilvl="0">
      <w:start w:val="3"/>
      <w:numFmt w:val="decimal"/>
      <w:lvlText w:val="%1."/>
      <w:lvlJc w:val="left"/>
      <w:pPr>
        <w:ind w:left="360" w:hanging="360"/>
      </w:pPr>
      <w:rPr>
        <w:rFonts w:hint="default"/>
        <w:b/>
        <w:bCs/>
      </w:rPr>
    </w:lvl>
    <w:lvl w:ilvl="1">
      <w:start w:val="2"/>
      <w:numFmt w:val="decimal"/>
      <w:lvlText w:val="%1.%2."/>
      <w:lvlJc w:val="left"/>
      <w:pPr>
        <w:ind w:left="574" w:hanging="432"/>
      </w:pPr>
      <w:rPr>
        <w:rFonts w:hint="default"/>
        <w:b/>
        <w:bCs/>
        <w:i w:val="0"/>
        <w:iCs w:val="0"/>
      </w:rPr>
    </w:lvl>
    <w:lvl w:ilvl="2">
      <w:start w:val="1"/>
      <w:numFmt w:val="decimal"/>
      <w:lvlText w:val="%1.%2.%3."/>
      <w:lvlJc w:val="left"/>
      <w:pPr>
        <w:ind w:left="220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23"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9"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7"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540684"/>
    <w:multiLevelType w:val="multilevel"/>
    <w:tmpl w:val="543AC772"/>
    <w:lvl w:ilvl="0">
      <w:start w:val="1"/>
      <w:numFmt w:val="decimal"/>
      <w:lvlText w:val="%1."/>
      <w:lvlJc w:val="left"/>
      <w:pPr>
        <w:ind w:left="360" w:hanging="360"/>
      </w:pPr>
      <w:rPr>
        <w:b/>
        <w:bCs/>
      </w:rPr>
    </w:lvl>
    <w:lvl w:ilvl="1">
      <w:start w:val="1"/>
      <w:numFmt w:val="decimal"/>
      <w:lvlText w:val="%1.%2."/>
      <w:lvlJc w:val="left"/>
      <w:pPr>
        <w:ind w:left="574" w:hanging="432"/>
      </w:pPr>
      <w:rPr>
        <w:b/>
        <w:bCs/>
        <w:i w:val="0"/>
        <w:iCs w:val="0"/>
      </w:rPr>
    </w:lvl>
    <w:lvl w:ilvl="2">
      <w:start w:val="1"/>
      <w:numFmt w:val="decimal"/>
      <w:lvlText w:val="%1.%2.%3."/>
      <w:lvlJc w:val="left"/>
      <w:pPr>
        <w:ind w:left="2206"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19154312">
    <w:abstractNumId w:val="28"/>
  </w:num>
  <w:num w:numId="2" w16cid:durableId="1519155946">
    <w:abstractNumId w:val="37"/>
  </w:num>
  <w:num w:numId="3" w16cid:durableId="1238905421">
    <w:abstractNumId w:val="17"/>
  </w:num>
  <w:num w:numId="4" w16cid:durableId="251277526">
    <w:abstractNumId w:val="1"/>
  </w:num>
  <w:num w:numId="5" w16cid:durableId="737899719">
    <w:abstractNumId w:val="24"/>
  </w:num>
  <w:num w:numId="6" w16cid:durableId="1640644181">
    <w:abstractNumId w:val="32"/>
  </w:num>
  <w:num w:numId="7" w16cid:durableId="1757558936">
    <w:abstractNumId w:val="4"/>
  </w:num>
  <w:num w:numId="8" w16cid:durableId="1743527940">
    <w:abstractNumId w:val="0"/>
  </w:num>
  <w:num w:numId="9" w16cid:durableId="557783632">
    <w:abstractNumId w:val="35"/>
  </w:num>
  <w:num w:numId="10" w16cid:durableId="1616249473">
    <w:abstractNumId w:val="31"/>
  </w:num>
  <w:num w:numId="11" w16cid:durableId="564878025">
    <w:abstractNumId w:val="19"/>
  </w:num>
  <w:num w:numId="12" w16cid:durableId="305866788">
    <w:abstractNumId w:val="14"/>
  </w:num>
  <w:num w:numId="13" w16cid:durableId="418328100">
    <w:abstractNumId w:val="34"/>
  </w:num>
  <w:num w:numId="14" w16cid:durableId="1672488499">
    <w:abstractNumId w:val="23"/>
  </w:num>
  <w:num w:numId="15" w16cid:durableId="1005982610">
    <w:abstractNumId w:val="12"/>
  </w:num>
  <w:num w:numId="16" w16cid:durableId="1304235237">
    <w:abstractNumId w:val="2"/>
  </w:num>
  <w:num w:numId="17" w16cid:durableId="1137258265">
    <w:abstractNumId w:val="6"/>
  </w:num>
  <w:num w:numId="18" w16cid:durableId="2016346196">
    <w:abstractNumId w:val="15"/>
  </w:num>
  <w:num w:numId="19" w16cid:durableId="930352580">
    <w:abstractNumId w:val="22"/>
  </w:num>
  <w:num w:numId="20" w16cid:durableId="603994821">
    <w:abstractNumId w:val="27"/>
  </w:num>
  <w:num w:numId="21" w16cid:durableId="1640918086">
    <w:abstractNumId w:val="30"/>
  </w:num>
  <w:num w:numId="22" w16cid:durableId="102768553">
    <w:abstractNumId w:val="25"/>
  </w:num>
  <w:num w:numId="23" w16cid:durableId="1894924903">
    <w:abstractNumId w:val="38"/>
  </w:num>
  <w:num w:numId="24" w16cid:durableId="1204831015">
    <w:abstractNumId w:val="11"/>
  </w:num>
  <w:num w:numId="25" w16cid:durableId="1900625399">
    <w:abstractNumId w:val="36"/>
  </w:num>
  <w:num w:numId="26" w16cid:durableId="1030648652">
    <w:abstractNumId w:val="29"/>
  </w:num>
  <w:num w:numId="27" w16cid:durableId="1366518635">
    <w:abstractNumId w:val="9"/>
  </w:num>
  <w:num w:numId="28" w16cid:durableId="345446200">
    <w:abstractNumId w:val="33"/>
  </w:num>
  <w:num w:numId="29" w16cid:durableId="1837333301">
    <w:abstractNumId w:val="10"/>
  </w:num>
  <w:num w:numId="30" w16cid:durableId="1711762398">
    <w:abstractNumId w:val="16"/>
  </w:num>
  <w:num w:numId="31" w16cid:durableId="434640077">
    <w:abstractNumId w:val="13"/>
  </w:num>
  <w:num w:numId="32" w16cid:durableId="130944690">
    <w:abstractNumId w:val="26"/>
  </w:num>
  <w:num w:numId="33" w16cid:durableId="2016299149">
    <w:abstractNumId w:val="8"/>
  </w:num>
  <w:num w:numId="34" w16cid:durableId="1319186755">
    <w:abstractNumId w:val="5"/>
  </w:num>
  <w:num w:numId="35" w16cid:durableId="1180654367">
    <w:abstractNumId w:val="39"/>
  </w:num>
  <w:num w:numId="36" w16cid:durableId="903376426">
    <w:abstractNumId w:val="3"/>
  </w:num>
  <w:num w:numId="37" w16cid:durableId="1097598036">
    <w:abstractNumId w:val="21"/>
  </w:num>
  <w:num w:numId="38" w16cid:durableId="1064526575">
    <w:abstractNumId w:val="20"/>
  </w:num>
  <w:num w:numId="39" w16cid:durableId="121921730">
    <w:abstractNumId w:val="18"/>
  </w:num>
  <w:num w:numId="40" w16cid:durableId="871771442">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16CD"/>
    <w:rsid w:val="00015F9D"/>
    <w:rsid w:val="00016029"/>
    <w:rsid w:val="000168B2"/>
    <w:rsid w:val="00022505"/>
    <w:rsid w:val="0003319D"/>
    <w:rsid w:val="000369EF"/>
    <w:rsid w:val="00041C9E"/>
    <w:rsid w:val="000646A2"/>
    <w:rsid w:val="00064ADC"/>
    <w:rsid w:val="00065AB4"/>
    <w:rsid w:val="000774CC"/>
    <w:rsid w:val="000823B0"/>
    <w:rsid w:val="00085A64"/>
    <w:rsid w:val="00094332"/>
    <w:rsid w:val="000962EF"/>
    <w:rsid w:val="000975BB"/>
    <w:rsid w:val="000B301C"/>
    <w:rsid w:val="000B3AAE"/>
    <w:rsid w:val="000C022A"/>
    <w:rsid w:val="000C1EAF"/>
    <w:rsid w:val="000C6EB3"/>
    <w:rsid w:val="000C7BC3"/>
    <w:rsid w:val="000E0B4F"/>
    <w:rsid w:val="000E2AEF"/>
    <w:rsid w:val="000E6A23"/>
    <w:rsid w:val="000E7775"/>
    <w:rsid w:val="000F03E7"/>
    <w:rsid w:val="000F0DCC"/>
    <w:rsid w:val="00101AF8"/>
    <w:rsid w:val="00112448"/>
    <w:rsid w:val="001140C1"/>
    <w:rsid w:val="001164CB"/>
    <w:rsid w:val="00122B91"/>
    <w:rsid w:val="00123302"/>
    <w:rsid w:val="00132847"/>
    <w:rsid w:val="001433C3"/>
    <w:rsid w:val="00143427"/>
    <w:rsid w:val="00164796"/>
    <w:rsid w:val="0016582A"/>
    <w:rsid w:val="00167E03"/>
    <w:rsid w:val="00167F0A"/>
    <w:rsid w:val="0017703B"/>
    <w:rsid w:val="001803DE"/>
    <w:rsid w:val="00181CC1"/>
    <w:rsid w:val="001910B3"/>
    <w:rsid w:val="001973B6"/>
    <w:rsid w:val="00197691"/>
    <w:rsid w:val="001A0BEB"/>
    <w:rsid w:val="001A3BC9"/>
    <w:rsid w:val="001A6FCF"/>
    <w:rsid w:val="001B50E8"/>
    <w:rsid w:val="001C32C1"/>
    <w:rsid w:val="001C70D9"/>
    <w:rsid w:val="001C7304"/>
    <w:rsid w:val="001D3098"/>
    <w:rsid w:val="001E538D"/>
    <w:rsid w:val="001E6DE7"/>
    <w:rsid w:val="001F1519"/>
    <w:rsid w:val="00205668"/>
    <w:rsid w:val="00206AA4"/>
    <w:rsid w:val="00211452"/>
    <w:rsid w:val="00212F2F"/>
    <w:rsid w:val="002276D8"/>
    <w:rsid w:val="002304F4"/>
    <w:rsid w:val="00231B76"/>
    <w:rsid w:val="002435A4"/>
    <w:rsid w:val="00255759"/>
    <w:rsid w:val="002627C9"/>
    <w:rsid w:val="00265F3B"/>
    <w:rsid w:val="00282695"/>
    <w:rsid w:val="00287447"/>
    <w:rsid w:val="00296C20"/>
    <w:rsid w:val="002A0732"/>
    <w:rsid w:val="002A75D0"/>
    <w:rsid w:val="002A7989"/>
    <w:rsid w:val="002D1204"/>
    <w:rsid w:val="002D1755"/>
    <w:rsid w:val="002E4DDB"/>
    <w:rsid w:val="002E58F1"/>
    <w:rsid w:val="002E5C40"/>
    <w:rsid w:val="002F4B6A"/>
    <w:rsid w:val="003042D2"/>
    <w:rsid w:val="00306E00"/>
    <w:rsid w:val="003214D5"/>
    <w:rsid w:val="00323E1B"/>
    <w:rsid w:val="00325CC7"/>
    <w:rsid w:val="00336C48"/>
    <w:rsid w:val="003439D2"/>
    <w:rsid w:val="0035122E"/>
    <w:rsid w:val="0035385B"/>
    <w:rsid w:val="00353D30"/>
    <w:rsid w:val="003552E9"/>
    <w:rsid w:val="00363D87"/>
    <w:rsid w:val="00386D66"/>
    <w:rsid w:val="00387695"/>
    <w:rsid w:val="00394C3A"/>
    <w:rsid w:val="0039566C"/>
    <w:rsid w:val="003957C0"/>
    <w:rsid w:val="003A3139"/>
    <w:rsid w:val="003A4E8A"/>
    <w:rsid w:val="003B3B51"/>
    <w:rsid w:val="003C428B"/>
    <w:rsid w:val="003C54A1"/>
    <w:rsid w:val="003D22D7"/>
    <w:rsid w:val="003D6756"/>
    <w:rsid w:val="003D67C9"/>
    <w:rsid w:val="003F2E28"/>
    <w:rsid w:val="003F4AAB"/>
    <w:rsid w:val="00404521"/>
    <w:rsid w:val="004078BF"/>
    <w:rsid w:val="004142D2"/>
    <w:rsid w:val="004329B5"/>
    <w:rsid w:val="00434798"/>
    <w:rsid w:val="00437673"/>
    <w:rsid w:val="004411BF"/>
    <w:rsid w:val="00446BAB"/>
    <w:rsid w:val="00454445"/>
    <w:rsid w:val="00455AF2"/>
    <w:rsid w:val="00460B34"/>
    <w:rsid w:val="00460CB3"/>
    <w:rsid w:val="004768F5"/>
    <w:rsid w:val="0049201C"/>
    <w:rsid w:val="004924C7"/>
    <w:rsid w:val="00492D7C"/>
    <w:rsid w:val="00495954"/>
    <w:rsid w:val="00497F76"/>
    <w:rsid w:val="004A28F4"/>
    <w:rsid w:val="004A788E"/>
    <w:rsid w:val="004B58C3"/>
    <w:rsid w:val="004C3298"/>
    <w:rsid w:val="004D07F0"/>
    <w:rsid w:val="004D293B"/>
    <w:rsid w:val="004E3A96"/>
    <w:rsid w:val="004E5E4C"/>
    <w:rsid w:val="004E774C"/>
    <w:rsid w:val="004F11FD"/>
    <w:rsid w:val="0051728B"/>
    <w:rsid w:val="005244E5"/>
    <w:rsid w:val="00530D4A"/>
    <w:rsid w:val="0053410F"/>
    <w:rsid w:val="005563F3"/>
    <w:rsid w:val="005852D3"/>
    <w:rsid w:val="00585863"/>
    <w:rsid w:val="00595AA5"/>
    <w:rsid w:val="005A1A70"/>
    <w:rsid w:val="005A46E7"/>
    <w:rsid w:val="005B46DC"/>
    <w:rsid w:val="005B5D12"/>
    <w:rsid w:val="005C0026"/>
    <w:rsid w:val="005D2263"/>
    <w:rsid w:val="005E169E"/>
    <w:rsid w:val="00600A60"/>
    <w:rsid w:val="00603708"/>
    <w:rsid w:val="00604753"/>
    <w:rsid w:val="00606042"/>
    <w:rsid w:val="00607636"/>
    <w:rsid w:val="00607F1A"/>
    <w:rsid w:val="00644DD2"/>
    <w:rsid w:val="00645F78"/>
    <w:rsid w:val="00647E12"/>
    <w:rsid w:val="00656D67"/>
    <w:rsid w:val="006672E6"/>
    <w:rsid w:val="006737FC"/>
    <w:rsid w:val="006744B8"/>
    <w:rsid w:val="0068005F"/>
    <w:rsid w:val="00683868"/>
    <w:rsid w:val="00686456"/>
    <w:rsid w:val="00693F17"/>
    <w:rsid w:val="0069557D"/>
    <w:rsid w:val="006A38DA"/>
    <w:rsid w:val="006A4839"/>
    <w:rsid w:val="006B6143"/>
    <w:rsid w:val="006B67B8"/>
    <w:rsid w:val="006C0A92"/>
    <w:rsid w:val="006C2DBE"/>
    <w:rsid w:val="006C385A"/>
    <w:rsid w:val="006C5D5D"/>
    <w:rsid w:val="006E1AB4"/>
    <w:rsid w:val="006E6935"/>
    <w:rsid w:val="006F77CC"/>
    <w:rsid w:val="00726941"/>
    <w:rsid w:val="007370B4"/>
    <w:rsid w:val="00740DB2"/>
    <w:rsid w:val="00743D55"/>
    <w:rsid w:val="00744216"/>
    <w:rsid w:val="0074532B"/>
    <w:rsid w:val="00746CCA"/>
    <w:rsid w:val="00747817"/>
    <w:rsid w:val="00752C78"/>
    <w:rsid w:val="00756AF0"/>
    <w:rsid w:val="007738FB"/>
    <w:rsid w:val="007777A9"/>
    <w:rsid w:val="007906EB"/>
    <w:rsid w:val="00792D31"/>
    <w:rsid w:val="007A3393"/>
    <w:rsid w:val="007B7D3A"/>
    <w:rsid w:val="007C1174"/>
    <w:rsid w:val="007D2214"/>
    <w:rsid w:val="007D46BE"/>
    <w:rsid w:val="007D50E2"/>
    <w:rsid w:val="007D6CC9"/>
    <w:rsid w:val="007E2261"/>
    <w:rsid w:val="007E3AA8"/>
    <w:rsid w:val="007F058B"/>
    <w:rsid w:val="007F121C"/>
    <w:rsid w:val="007F2FAC"/>
    <w:rsid w:val="007F5FEC"/>
    <w:rsid w:val="00800305"/>
    <w:rsid w:val="008158AC"/>
    <w:rsid w:val="00816326"/>
    <w:rsid w:val="008335AE"/>
    <w:rsid w:val="00835FD5"/>
    <w:rsid w:val="00840C50"/>
    <w:rsid w:val="00844F72"/>
    <w:rsid w:val="008512E3"/>
    <w:rsid w:val="00851FC4"/>
    <w:rsid w:val="0086282E"/>
    <w:rsid w:val="00863DC1"/>
    <w:rsid w:val="008770F7"/>
    <w:rsid w:val="00881CCC"/>
    <w:rsid w:val="008832A8"/>
    <w:rsid w:val="00886182"/>
    <w:rsid w:val="00890688"/>
    <w:rsid w:val="008A65C0"/>
    <w:rsid w:val="008C1829"/>
    <w:rsid w:val="008C3550"/>
    <w:rsid w:val="008C5DDB"/>
    <w:rsid w:val="008C7A3B"/>
    <w:rsid w:val="008D47B0"/>
    <w:rsid w:val="008D5547"/>
    <w:rsid w:val="008D66EF"/>
    <w:rsid w:val="008E08C4"/>
    <w:rsid w:val="008E629D"/>
    <w:rsid w:val="008F4232"/>
    <w:rsid w:val="00902949"/>
    <w:rsid w:val="00917CD8"/>
    <w:rsid w:val="00922236"/>
    <w:rsid w:val="00922571"/>
    <w:rsid w:val="00924678"/>
    <w:rsid w:val="009324CB"/>
    <w:rsid w:val="00933BEE"/>
    <w:rsid w:val="00937226"/>
    <w:rsid w:val="00947D30"/>
    <w:rsid w:val="00957215"/>
    <w:rsid w:val="00965BC0"/>
    <w:rsid w:val="00972C1D"/>
    <w:rsid w:val="00973BC8"/>
    <w:rsid w:val="009820FD"/>
    <w:rsid w:val="00983249"/>
    <w:rsid w:val="00993485"/>
    <w:rsid w:val="009A7FED"/>
    <w:rsid w:val="009B3726"/>
    <w:rsid w:val="009C0FD9"/>
    <w:rsid w:val="009C47C3"/>
    <w:rsid w:val="009D6DFE"/>
    <w:rsid w:val="009D7070"/>
    <w:rsid w:val="009E00C7"/>
    <w:rsid w:val="009E58D1"/>
    <w:rsid w:val="009F17BE"/>
    <w:rsid w:val="009F36F3"/>
    <w:rsid w:val="009F5653"/>
    <w:rsid w:val="00A00BCE"/>
    <w:rsid w:val="00A03C51"/>
    <w:rsid w:val="00A12DAD"/>
    <w:rsid w:val="00A1402B"/>
    <w:rsid w:val="00A35F39"/>
    <w:rsid w:val="00A40209"/>
    <w:rsid w:val="00A4253C"/>
    <w:rsid w:val="00A4268D"/>
    <w:rsid w:val="00A42DF1"/>
    <w:rsid w:val="00A53325"/>
    <w:rsid w:val="00A7005F"/>
    <w:rsid w:val="00A714D8"/>
    <w:rsid w:val="00A84744"/>
    <w:rsid w:val="00A84C06"/>
    <w:rsid w:val="00A93EDF"/>
    <w:rsid w:val="00AA28CB"/>
    <w:rsid w:val="00AA54CE"/>
    <w:rsid w:val="00AB27BF"/>
    <w:rsid w:val="00AD3B45"/>
    <w:rsid w:val="00AD71B3"/>
    <w:rsid w:val="00AF6341"/>
    <w:rsid w:val="00AF678D"/>
    <w:rsid w:val="00B337A2"/>
    <w:rsid w:val="00B355DC"/>
    <w:rsid w:val="00B363D6"/>
    <w:rsid w:val="00B4020A"/>
    <w:rsid w:val="00B42228"/>
    <w:rsid w:val="00B45303"/>
    <w:rsid w:val="00B50402"/>
    <w:rsid w:val="00B54238"/>
    <w:rsid w:val="00B54F84"/>
    <w:rsid w:val="00B568E0"/>
    <w:rsid w:val="00B667BC"/>
    <w:rsid w:val="00B7053D"/>
    <w:rsid w:val="00B92776"/>
    <w:rsid w:val="00B92ABE"/>
    <w:rsid w:val="00B95ADA"/>
    <w:rsid w:val="00BA0039"/>
    <w:rsid w:val="00BC258C"/>
    <w:rsid w:val="00BC3816"/>
    <w:rsid w:val="00BD6F94"/>
    <w:rsid w:val="00BE0183"/>
    <w:rsid w:val="00BE6A04"/>
    <w:rsid w:val="00BE7214"/>
    <w:rsid w:val="00BF616C"/>
    <w:rsid w:val="00BF7013"/>
    <w:rsid w:val="00C00EBB"/>
    <w:rsid w:val="00C02EE5"/>
    <w:rsid w:val="00C07C37"/>
    <w:rsid w:val="00C2706D"/>
    <w:rsid w:val="00C319E5"/>
    <w:rsid w:val="00C3718E"/>
    <w:rsid w:val="00C55231"/>
    <w:rsid w:val="00C64C5E"/>
    <w:rsid w:val="00C7044A"/>
    <w:rsid w:val="00C77361"/>
    <w:rsid w:val="00CA0E2E"/>
    <w:rsid w:val="00CC26E9"/>
    <w:rsid w:val="00CC6CD2"/>
    <w:rsid w:val="00CD3F9E"/>
    <w:rsid w:val="00CE0432"/>
    <w:rsid w:val="00CE3E32"/>
    <w:rsid w:val="00CF468B"/>
    <w:rsid w:val="00CF5F95"/>
    <w:rsid w:val="00CF7AEF"/>
    <w:rsid w:val="00D15AEB"/>
    <w:rsid w:val="00D31AC6"/>
    <w:rsid w:val="00D33063"/>
    <w:rsid w:val="00D40BDE"/>
    <w:rsid w:val="00D43954"/>
    <w:rsid w:val="00D44BEC"/>
    <w:rsid w:val="00D52A7E"/>
    <w:rsid w:val="00D569E9"/>
    <w:rsid w:val="00D642FE"/>
    <w:rsid w:val="00D81370"/>
    <w:rsid w:val="00D91E56"/>
    <w:rsid w:val="00D93204"/>
    <w:rsid w:val="00DA17D6"/>
    <w:rsid w:val="00DB1674"/>
    <w:rsid w:val="00DC1907"/>
    <w:rsid w:val="00DD0F76"/>
    <w:rsid w:val="00DD6E84"/>
    <w:rsid w:val="00DE74F3"/>
    <w:rsid w:val="00DE7606"/>
    <w:rsid w:val="00DF4221"/>
    <w:rsid w:val="00DF78FF"/>
    <w:rsid w:val="00E02482"/>
    <w:rsid w:val="00E12A4A"/>
    <w:rsid w:val="00E14013"/>
    <w:rsid w:val="00E22EA4"/>
    <w:rsid w:val="00E24E50"/>
    <w:rsid w:val="00E2794B"/>
    <w:rsid w:val="00E403F3"/>
    <w:rsid w:val="00E45908"/>
    <w:rsid w:val="00E5156F"/>
    <w:rsid w:val="00E545A1"/>
    <w:rsid w:val="00E56757"/>
    <w:rsid w:val="00E65F5F"/>
    <w:rsid w:val="00E66429"/>
    <w:rsid w:val="00E72613"/>
    <w:rsid w:val="00E77788"/>
    <w:rsid w:val="00E80294"/>
    <w:rsid w:val="00E857B7"/>
    <w:rsid w:val="00E86F63"/>
    <w:rsid w:val="00E969DA"/>
    <w:rsid w:val="00EA2E45"/>
    <w:rsid w:val="00EA47FE"/>
    <w:rsid w:val="00EB39D8"/>
    <w:rsid w:val="00EB6479"/>
    <w:rsid w:val="00EC1C15"/>
    <w:rsid w:val="00EC4875"/>
    <w:rsid w:val="00EC4908"/>
    <w:rsid w:val="00ED2E10"/>
    <w:rsid w:val="00ED44C0"/>
    <w:rsid w:val="00ED7FE9"/>
    <w:rsid w:val="00EE2C41"/>
    <w:rsid w:val="00EF0370"/>
    <w:rsid w:val="00F005EA"/>
    <w:rsid w:val="00F03CEB"/>
    <w:rsid w:val="00F1767E"/>
    <w:rsid w:val="00F203EC"/>
    <w:rsid w:val="00F25BBD"/>
    <w:rsid w:val="00F436D6"/>
    <w:rsid w:val="00F514E0"/>
    <w:rsid w:val="00F5192D"/>
    <w:rsid w:val="00F51976"/>
    <w:rsid w:val="00F626A4"/>
    <w:rsid w:val="00F70039"/>
    <w:rsid w:val="00F8596F"/>
    <w:rsid w:val="00FB25D0"/>
    <w:rsid w:val="00FB4FE3"/>
    <w:rsid w:val="00FC2A92"/>
    <w:rsid w:val="00FC5CC1"/>
    <w:rsid w:val="00FC609B"/>
    <w:rsid w:val="00FD088C"/>
    <w:rsid w:val="00FE0973"/>
    <w:rsid w:val="00FE73CC"/>
    <w:rsid w:val="00FF1D5C"/>
    <w:rsid w:val="0324A005"/>
    <w:rsid w:val="43E64483"/>
    <w:rsid w:val="5B5F0DF9"/>
    <w:rsid w:val="72EA4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2F4085DB-1CCE-4DE4-8A38-549497BD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DC1"/>
    <w:rPr>
      <w:rFonts w:ascii="Times New Roman" w:hAnsi="Times New Roman"/>
      <w:sz w:val="24"/>
    </w:rPr>
  </w:style>
  <w:style w:type="paragraph" w:styleId="Heading1">
    <w:name w:val="heading 1"/>
    <w:basedOn w:val="Normal"/>
    <w:next w:val="Normal"/>
    <w:link w:val="Heading1Char"/>
    <w:uiPriority w:val="1"/>
    <w:qFormat/>
    <w:rsid w:val="00A84744"/>
    <w:pPr>
      <w:keepNext/>
      <w:spacing w:after="0"/>
      <w:jc w:val="center"/>
      <w:outlineLvl w:val="0"/>
    </w:pPr>
    <w:rPr>
      <w:rFonts w:eastAsia="Times New Roman" w:cs="Times New Roman"/>
      <w:caps/>
      <w:noProof/>
      <w:color w:val="00000A"/>
      <w:kern w:val="0"/>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eastAsia="Times New Roman" w:cs="Times New Roman"/>
      <w:b/>
      <w:bCs/>
      <w:caps/>
      <w:color w:val="00000A"/>
      <w:kern w:val="0"/>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jc w:val="both"/>
      <w:outlineLvl w:val="2"/>
    </w:pPr>
    <w:rPr>
      <w:rFonts w:eastAsia="Times New Roman" w:cs="Times New Roman"/>
      <w:color w:val="00000A"/>
      <w:kern w:val="0"/>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eastAsia="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eastAsia="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eastAsia="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eastAsia="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eastAsia="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eastAsia="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eastAsia="Arial Unicode MS" w:cs="Times New Roman"/>
      <w:kern w:val="0"/>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eastAsia="Arial Unicode MS"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eastAsia="Arial Unicode MS"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jc w:val="both"/>
    </w:pPr>
    <w:rPr>
      <w:rFonts w:eastAsia="Yu Mincho"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eastAsia="Times New Roman" w:cs="Times New Roman"/>
      <w:kern w:val="0"/>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jc w:val="both"/>
    </w:pPr>
    <w:rPr>
      <w:rFonts w:eastAsia="Yu Mincho"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List not in Table,List Paragraph Red,Buletai,Bullet EY,List Paragraph21,List Paragraph1,List Paragraph2,lp1,Bullet 1,Use Case List Paragraph,Numbering,ERP-List Paragraph,List Paragraph11,List Paragraph111,Paragraph,Sąrašo pastraipa2"/>
    <w:basedOn w:val="Normal"/>
    <w:link w:val="ListParagraphChar"/>
    <w:uiPriority w:val="34"/>
    <w:qFormat/>
    <w:rsid w:val="00A84744"/>
    <w:pPr>
      <w:spacing w:after="0"/>
      <w:ind w:left="720"/>
      <w:contextualSpacing/>
    </w:pPr>
    <w:rPr>
      <w:rFonts w:eastAsia="Arial Unicode MS" w:cs="Times New Roman"/>
      <w:kern w:val="0"/>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jc w:val="both"/>
    </w:pPr>
    <w:rPr>
      <w:rFonts w:eastAsia="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eastAsia="Arial Unicode MS" w:cs="Times New Roman"/>
      <w:kern w:val="0"/>
      <w:szCs w:val="24"/>
      <w:lang w:val="lt-LT"/>
      <w14:ligatures w14:val="none"/>
    </w:rPr>
  </w:style>
  <w:style w:type="paragraph" w:styleId="TOC2">
    <w:name w:val="toc 2"/>
    <w:basedOn w:val="Normal"/>
    <w:next w:val="Normal"/>
    <w:uiPriority w:val="39"/>
    <w:unhideWhenUsed/>
    <w:rsid w:val="00A84744"/>
    <w:pPr>
      <w:spacing w:after="100"/>
      <w:ind w:left="240"/>
    </w:pPr>
    <w:rPr>
      <w:rFonts w:eastAsia="Arial Unicode MS" w:cs="Times New Roman"/>
      <w:kern w:val="0"/>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jc w:val="both"/>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List not in Table Char,List Paragraph Red Char,Buletai Char,Bullet EY Char,List Paragraph21 Char,List Paragraph1 Char,List Paragraph2 Char,lp1 Char,Bullet 1 Char,Use Case List Paragraph Char,Numbering Char,ERP-List Paragraph Char"/>
    <w:basedOn w:val="DefaultParagraphFont"/>
    <w:link w:val="ListParagraph"/>
    <w:uiPriority w:val="34"/>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eastAsia="Times New Roman" w:cs="Times New Roman"/>
      <w:kern w:val="0"/>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eastAsia="Yu Mincho" w:cs="Times New Roman"/>
      <w:color w:val="5A5A5A"/>
      <w:kern w:val="0"/>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eastAsia="Arial Unicode MS" w:cs="Times New Roman"/>
      <w:i/>
      <w:iCs/>
      <w:color w:val="404040"/>
      <w:kern w:val="0"/>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eastAsia="Arial Unicode MS" w:cs="Times New Roman"/>
      <w:i/>
      <w:iCs/>
      <w:color w:val="4472C4"/>
      <w:kern w:val="0"/>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eastAsia="Arial Unicode MS" w:cs="Times New Roman"/>
      <w:kern w:val="0"/>
      <w:szCs w:val="24"/>
      <w:lang w:val="lt-LT"/>
      <w14:ligatures w14:val="none"/>
    </w:rPr>
  </w:style>
  <w:style w:type="paragraph" w:styleId="TOC4">
    <w:name w:val="toc 4"/>
    <w:basedOn w:val="Normal"/>
    <w:next w:val="Normal"/>
    <w:uiPriority w:val="39"/>
    <w:unhideWhenUsed/>
    <w:rsid w:val="00A84744"/>
    <w:pPr>
      <w:spacing w:after="100"/>
      <w:ind w:left="660"/>
    </w:pPr>
    <w:rPr>
      <w:rFonts w:eastAsia="Arial Unicode MS" w:cs="Times New Roman"/>
      <w:kern w:val="0"/>
      <w:szCs w:val="24"/>
      <w:lang w:val="lt-LT"/>
      <w14:ligatures w14:val="none"/>
    </w:rPr>
  </w:style>
  <w:style w:type="paragraph" w:styleId="TOC5">
    <w:name w:val="toc 5"/>
    <w:basedOn w:val="Normal"/>
    <w:next w:val="Normal"/>
    <w:uiPriority w:val="39"/>
    <w:unhideWhenUsed/>
    <w:rsid w:val="00A84744"/>
    <w:pPr>
      <w:spacing w:after="100"/>
      <w:ind w:left="880"/>
    </w:pPr>
    <w:rPr>
      <w:rFonts w:eastAsia="Arial Unicode MS" w:cs="Times New Roman"/>
      <w:kern w:val="0"/>
      <w:szCs w:val="24"/>
      <w:lang w:val="lt-LT"/>
      <w14:ligatures w14:val="none"/>
    </w:rPr>
  </w:style>
  <w:style w:type="paragraph" w:styleId="TOC6">
    <w:name w:val="toc 6"/>
    <w:basedOn w:val="Normal"/>
    <w:next w:val="Normal"/>
    <w:uiPriority w:val="39"/>
    <w:unhideWhenUsed/>
    <w:rsid w:val="00A84744"/>
    <w:pPr>
      <w:spacing w:after="100"/>
      <w:ind w:left="1100"/>
    </w:pPr>
    <w:rPr>
      <w:rFonts w:eastAsia="Arial Unicode MS" w:cs="Times New Roman"/>
      <w:kern w:val="0"/>
      <w:szCs w:val="24"/>
      <w:lang w:val="lt-LT"/>
      <w14:ligatures w14:val="none"/>
    </w:rPr>
  </w:style>
  <w:style w:type="paragraph" w:styleId="TOC7">
    <w:name w:val="toc 7"/>
    <w:basedOn w:val="Normal"/>
    <w:next w:val="Normal"/>
    <w:uiPriority w:val="39"/>
    <w:unhideWhenUsed/>
    <w:rsid w:val="00A84744"/>
    <w:pPr>
      <w:spacing w:after="100"/>
      <w:ind w:left="1320"/>
    </w:pPr>
    <w:rPr>
      <w:rFonts w:eastAsia="Arial Unicode MS" w:cs="Times New Roman"/>
      <w:kern w:val="0"/>
      <w:szCs w:val="24"/>
      <w:lang w:val="lt-LT"/>
      <w14:ligatures w14:val="none"/>
    </w:rPr>
  </w:style>
  <w:style w:type="paragraph" w:styleId="TOC8">
    <w:name w:val="toc 8"/>
    <w:basedOn w:val="Normal"/>
    <w:next w:val="Normal"/>
    <w:uiPriority w:val="39"/>
    <w:unhideWhenUsed/>
    <w:rsid w:val="00A84744"/>
    <w:pPr>
      <w:spacing w:after="100"/>
      <w:ind w:left="1540"/>
    </w:pPr>
    <w:rPr>
      <w:rFonts w:eastAsia="Arial Unicode MS" w:cs="Times New Roman"/>
      <w:kern w:val="0"/>
      <w:szCs w:val="24"/>
      <w:lang w:val="lt-LT"/>
      <w14:ligatures w14:val="none"/>
    </w:rPr>
  </w:style>
  <w:style w:type="paragraph" w:styleId="TOC9">
    <w:name w:val="toc 9"/>
    <w:basedOn w:val="Normal"/>
    <w:next w:val="Normal"/>
    <w:uiPriority w:val="39"/>
    <w:unhideWhenUsed/>
    <w:rsid w:val="00A84744"/>
    <w:pPr>
      <w:spacing w:after="100"/>
      <w:ind w:left="1760"/>
    </w:pPr>
    <w:rPr>
      <w:rFonts w:eastAsia="Arial Unicode MS" w:cs="Times New Roman"/>
      <w:kern w:val="0"/>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eastAsia="Arial Unicode MS"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cs="Times New Roman"/>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 w:type="paragraph" w:styleId="HTMLPreformatted">
    <w:name w:val="HTML Preformatted"/>
    <w:basedOn w:val="Normal"/>
    <w:link w:val="HTMLPreformattedChar"/>
    <w:uiPriority w:val="99"/>
    <w:semiHidden/>
    <w:unhideWhenUsed/>
    <w:rsid w:val="004142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142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9311">
      <w:bodyDiv w:val="1"/>
      <w:marLeft w:val="0"/>
      <w:marRight w:val="0"/>
      <w:marTop w:val="0"/>
      <w:marBottom w:val="0"/>
      <w:divBdr>
        <w:top w:val="none" w:sz="0" w:space="0" w:color="auto"/>
        <w:left w:val="none" w:sz="0" w:space="0" w:color="auto"/>
        <w:bottom w:val="none" w:sz="0" w:space="0" w:color="auto"/>
        <w:right w:val="none" w:sz="0" w:space="0" w:color="auto"/>
      </w:divBdr>
    </w:div>
    <w:div w:id="268856562">
      <w:bodyDiv w:val="1"/>
      <w:marLeft w:val="0"/>
      <w:marRight w:val="0"/>
      <w:marTop w:val="0"/>
      <w:marBottom w:val="0"/>
      <w:divBdr>
        <w:top w:val="none" w:sz="0" w:space="0" w:color="auto"/>
        <w:left w:val="none" w:sz="0" w:space="0" w:color="auto"/>
        <w:bottom w:val="none" w:sz="0" w:space="0" w:color="auto"/>
        <w:right w:val="none" w:sz="0" w:space="0" w:color="auto"/>
      </w:divBdr>
    </w:div>
    <w:div w:id="500386739">
      <w:bodyDiv w:val="1"/>
      <w:marLeft w:val="0"/>
      <w:marRight w:val="0"/>
      <w:marTop w:val="0"/>
      <w:marBottom w:val="0"/>
      <w:divBdr>
        <w:top w:val="none" w:sz="0" w:space="0" w:color="auto"/>
        <w:left w:val="none" w:sz="0" w:space="0" w:color="auto"/>
        <w:bottom w:val="none" w:sz="0" w:space="0" w:color="auto"/>
        <w:right w:val="none" w:sz="0" w:space="0" w:color="auto"/>
      </w:divBdr>
    </w:div>
    <w:div w:id="722098412">
      <w:bodyDiv w:val="1"/>
      <w:marLeft w:val="0"/>
      <w:marRight w:val="0"/>
      <w:marTop w:val="0"/>
      <w:marBottom w:val="0"/>
      <w:divBdr>
        <w:top w:val="none" w:sz="0" w:space="0" w:color="auto"/>
        <w:left w:val="none" w:sz="0" w:space="0" w:color="auto"/>
        <w:bottom w:val="none" w:sz="0" w:space="0" w:color="auto"/>
        <w:right w:val="none" w:sz="0" w:space="0" w:color="auto"/>
      </w:divBdr>
    </w:div>
    <w:div w:id="871841193">
      <w:bodyDiv w:val="1"/>
      <w:marLeft w:val="0"/>
      <w:marRight w:val="0"/>
      <w:marTop w:val="0"/>
      <w:marBottom w:val="0"/>
      <w:divBdr>
        <w:top w:val="none" w:sz="0" w:space="0" w:color="auto"/>
        <w:left w:val="none" w:sz="0" w:space="0" w:color="auto"/>
        <w:bottom w:val="none" w:sz="0" w:space="0" w:color="auto"/>
        <w:right w:val="none" w:sz="0" w:space="0" w:color="auto"/>
      </w:divBdr>
    </w:div>
    <w:div w:id="1537354828">
      <w:bodyDiv w:val="1"/>
      <w:marLeft w:val="0"/>
      <w:marRight w:val="0"/>
      <w:marTop w:val="0"/>
      <w:marBottom w:val="0"/>
      <w:divBdr>
        <w:top w:val="none" w:sz="0" w:space="0" w:color="auto"/>
        <w:left w:val="none" w:sz="0" w:space="0" w:color="auto"/>
        <w:bottom w:val="none" w:sz="0" w:space="0" w:color="auto"/>
        <w:right w:val="none" w:sz="0" w:space="0" w:color="auto"/>
      </w:divBdr>
    </w:div>
    <w:div w:id="1546990531">
      <w:bodyDiv w:val="1"/>
      <w:marLeft w:val="0"/>
      <w:marRight w:val="0"/>
      <w:marTop w:val="0"/>
      <w:marBottom w:val="0"/>
      <w:divBdr>
        <w:top w:val="none" w:sz="0" w:space="0" w:color="auto"/>
        <w:left w:val="none" w:sz="0" w:space="0" w:color="auto"/>
        <w:bottom w:val="none" w:sz="0" w:space="0" w:color="auto"/>
        <w:right w:val="none" w:sz="0" w:space="0" w:color="auto"/>
      </w:divBdr>
    </w:div>
    <w:div w:id="1564411154">
      <w:bodyDiv w:val="1"/>
      <w:marLeft w:val="0"/>
      <w:marRight w:val="0"/>
      <w:marTop w:val="0"/>
      <w:marBottom w:val="0"/>
      <w:divBdr>
        <w:top w:val="none" w:sz="0" w:space="0" w:color="auto"/>
        <w:left w:val="none" w:sz="0" w:space="0" w:color="auto"/>
        <w:bottom w:val="none" w:sz="0" w:space="0" w:color="auto"/>
        <w:right w:val="none" w:sz="0" w:space="0" w:color="auto"/>
      </w:divBdr>
    </w:div>
    <w:div w:id="1687636711">
      <w:bodyDiv w:val="1"/>
      <w:marLeft w:val="0"/>
      <w:marRight w:val="0"/>
      <w:marTop w:val="0"/>
      <w:marBottom w:val="0"/>
      <w:divBdr>
        <w:top w:val="none" w:sz="0" w:space="0" w:color="auto"/>
        <w:left w:val="none" w:sz="0" w:space="0" w:color="auto"/>
        <w:bottom w:val="none" w:sz="0" w:space="0" w:color="auto"/>
        <w:right w:val="none" w:sz="0" w:space="0" w:color="auto"/>
      </w:divBdr>
    </w:div>
    <w:div w:id="206971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tra.lt/lt/kontaktai/aptarnavimo-padaliniu-kontaktai-ir-darbo-laik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t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e578b0-33a1-42e1-816c-051d4dbef435">
      <Terms xmlns="http://schemas.microsoft.com/office/infopath/2007/PartnerControls"/>
    </lcf76f155ced4ddcb4097134ff3c332f>
    <TaxCatchAll xmlns="7db3fb3e-543a-423e-b7fb-f722ced4ce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13" ma:contentTypeDescription="Kurkite naują dokumentą." ma:contentTypeScope="" ma:versionID="02fd7260f2597448422dea2bcd98d34f">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fc1e2f7ab918d2b2fcc275948b005df8"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5b92ac35-b223-4171-8526-5b745a5a90bd}" ma:internalName="TaxCatchAll" ma:showField="CatchAllData" ma:web="7db3fb3e-543a-423e-b7fb-f722ced4ce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2.xml><?xml version="1.0" encoding="utf-8"?>
<ds:datastoreItem xmlns:ds="http://schemas.openxmlformats.org/officeDocument/2006/customXml" ds:itemID="{754D4858-6F47-4584-971A-9A25153032DA}">
  <ds:schemaRefs>
    <ds:schemaRef ds:uri="http://schemas.openxmlformats.org/officeDocument/2006/bibliography"/>
  </ds:schemaRefs>
</ds:datastoreItem>
</file>

<file path=customXml/itemProps3.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 ds:uri="67e578b0-33a1-42e1-816c-051d4dbef435"/>
    <ds:schemaRef ds:uri="7db3fb3e-543a-423e-b7fb-f722ced4cea8"/>
  </ds:schemaRefs>
</ds:datastoreItem>
</file>

<file path=customXml/itemProps4.xml><?xml version="1.0" encoding="utf-8"?>
<ds:datastoreItem xmlns:ds="http://schemas.openxmlformats.org/officeDocument/2006/customXml" ds:itemID="{54E87168-96C0-44A3-A132-6EED2524F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14</Pages>
  <Words>21198</Words>
  <Characters>12083</Characters>
  <Application>Microsoft Office Word</Application>
  <DocSecurity>0</DocSecurity>
  <Lines>100</Lines>
  <Paragraphs>66</Paragraphs>
  <ScaleCrop>false</ScaleCrop>
  <Company/>
  <LinksUpToDate>false</LinksUpToDate>
  <CharactersWithSpaces>33215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Vaida Sakalauskienė</cp:lastModifiedBy>
  <cp:revision>372</cp:revision>
  <dcterms:created xsi:type="dcterms:W3CDTF">2024-01-05T11:26:00Z</dcterms:created>
  <dcterms:modified xsi:type="dcterms:W3CDTF">2025-02-28T12:13:00Z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y fmtid="{D5CDD505-2E9C-101B-9397-08002B2CF9AE}" pid="3" name="MediaServiceImageTags">
    <vt:lpwstr/>
  </property>
</Properties>
</file>